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left="8" w:firstLine="0" w:firstLineChars="0"/>
        <w:rPr>
          <w:rFonts w:hint="default" w:ascii="楷体" w:hAnsi="楷体" w:eastAsia="楷体" w:cs="楷体"/>
          <w:sz w:val="28"/>
          <w:szCs w:val="28"/>
          <w:lang w:val="en-US" w:eastAsia="zh-CN"/>
        </w:rPr>
      </w:pPr>
      <w:r>
        <w:rPr>
          <w:rFonts w:hint="eastAsia" w:ascii="楷体" w:hAnsi="楷体" w:eastAsia="楷体" w:cs="楷体"/>
          <w:sz w:val="28"/>
          <w:szCs w:val="28"/>
        </w:rPr>
        <w:t>附件</w:t>
      </w:r>
      <w:r>
        <w:rPr>
          <w:rFonts w:hint="eastAsia" w:ascii="楷体" w:hAnsi="楷体" w:eastAsia="楷体" w:cs="楷体"/>
          <w:sz w:val="28"/>
          <w:szCs w:val="28"/>
          <w:lang w:val="en-US" w:eastAsia="zh-CN"/>
        </w:rPr>
        <w:t>2</w:t>
      </w:r>
      <w:bookmarkStart w:id="0" w:name="_GoBack"/>
      <w:bookmarkEnd w:id="0"/>
    </w:p>
    <w:p>
      <w:pPr>
        <w:spacing w:line="500" w:lineRule="exact"/>
        <w:jc w:val="center"/>
        <w:rPr>
          <w:rFonts w:hint="eastAsia" w:ascii="方正小标宋_GBK" w:hAnsi="方正小标宋_GBK" w:eastAsia="方正小标宋_GBK" w:cs="方正小标宋_GBK"/>
          <w:color w:val="000000"/>
          <w:sz w:val="32"/>
          <w:szCs w:val="36"/>
        </w:rPr>
      </w:pPr>
      <w:r>
        <w:rPr>
          <w:rFonts w:hint="eastAsia" w:ascii="方正小标宋_GBK" w:hAnsi="方正小标宋_GBK" w:eastAsia="方正小标宋_GBK" w:cs="方正小标宋_GBK"/>
          <w:color w:val="000000"/>
          <w:sz w:val="32"/>
          <w:szCs w:val="36"/>
        </w:rPr>
        <w:t>农村住房安全</w:t>
      </w:r>
      <w:r>
        <w:rPr>
          <w:rFonts w:hint="eastAsia" w:ascii="方正小标宋_GBK" w:hAnsi="方正小标宋_GBK" w:eastAsia="方正小标宋_GBK" w:cs="方正小标宋_GBK"/>
          <w:color w:val="000000"/>
          <w:sz w:val="32"/>
          <w:szCs w:val="36"/>
          <w:lang w:val="en-US" w:eastAsia="zh-CN"/>
        </w:rPr>
        <w:t>等级</w:t>
      </w:r>
      <w:r>
        <w:rPr>
          <w:rFonts w:hint="eastAsia" w:ascii="方正小标宋_GBK" w:hAnsi="方正小标宋_GBK" w:eastAsia="方正小标宋_GBK" w:cs="方正小标宋_GBK"/>
          <w:color w:val="000000"/>
          <w:sz w:val="32"/>
          <w:szCs w:val="36"/>
        </w:rPr>
        <w:t>鉴定报告表</w:t>
      </w:r>
    </w:p>
    <w:tbl>
      <w:tblPr>
        <w:tblStyle w:val="15"/>
        <w:tblW w:w="8771"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400"/>
        <w:gridCol w:w="483"/>
        <w:gridCol w:w="376"/>
        <w:gridCol w:w="681"/>
        <w:gridCol w:w="895"/>
        <w:gridCol w:w="130"/>
        <w:gridCol w:w="661"/>
        <w:gridCol w:w="889"/>
        <w:gridCol w:w="6"/>
        <w:gridCol w:w="1494"/>
        <w:gridCol w:w="12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524" w:type="dxa"/>
            <w:tcBorders>
              <w:tl2br w:val="nil"/>
              <w:tr2bl w:val="nil"/>
            </w:tcBorders>
            <w:vAlign w:val="center"/>
          </w:tcPr>
          <w:p>
            <w:pPr>
              <w:spacing w:line="360" w:lineRule="exact"/>
              <w:jc w:val="center"/>
              <w:rPr>
                <w:rFonts w:hint="eastAsia" w:ascii="宋体" w:hAnsi="宋体" w:eastAsia="宋体" w:cs="宋体"/>
                <w:color w:val="000000"/>
              </w:rPr>
            </w:pPr>
            <w:r>
              <w:rPr>
                <w:rFonts w:hint="eastAsia" w:ascii="宋体" w:hAnsi="宋体" w:cs="宋体"/>
                <w:color w:val="000000"/>
                <w:lang w:val="en-US" w:eastAsia="zh-CN"/>
              </w:rPr>
              <w:t>户</w:t>
            </w:r>
            <w:r>
              <w:rPr>
                <w:rFonts w:hint="eastAsia" w:ascii="宋体" w:hAnsi="宋体" w:eastAsia="宋体" w:cs="宋体"/>
                <w:color w:val="000000"/>
              </w:rPr>
              <w:t>主姓名</w:t>
            </w:r>
          </w:p>
        </w:tc>
        <w:tc>
          <w:tcPr>
            <w:tcW w:w="2835" w:type="dxa"/>
            <w:gridSpan w:val="5"/>
            <w:tcBorders>
              <w:tl2br w:val="nil"/>
              <w:tr2bl w:val="nil"/>
            </w:tcBorders>
            <w:vAlign w:val="center"/>
          </w:tcPr>
          <w:p>
            <w:pPr>
              <w:spacing w:line="360" w:lineRule="exact"/>
              <w:jc w:val="center"/>
              <w:rPr>
                <w:rFonts w:ascii="仿宋" w:hAnsi="仿宋" w:eastAsia="仿宋" w:cs="仿宋"/>
                <w:color w:val="000000"/>
              </w:rPr>
            </w:pPr>
          </w:p>
        </w:tc>
        <w:tc>
          <w:tcPr>
            <w:tcW w:w="1680" w:type="dxa"/>
            <w:gridSpan w:val="3"/>
            <w:tcBorders>
              <w:tl2br w:val="nil"/>
              <w:tr2bl w:val="nil"/>
            </w:tcBorders>
            <w:vAlign w:val="center"/>
          </w:tcPr>
          <w:p>
            <w:pPr>
              <w:spacing w:line="360" w:lineRule="exact"/>
              <w:jc w:val="center"/>
              <w:rPr>
                <w:rFonts w:hint="eastAsia" w:ascii="宋体" w:hAnsi="宋体" w:eastAsia="宋体" w:cs="宋体"/>
                <w:color w:val="000000"/>
              </w:rPr>
            </w:pPr>
            <w:r>
              <w:rPr>
                <w:rFonts w:hint="eastAsia" w:ascii="宋体" w:hAnsi="宋体" w:eastAsia="宋体" w:cs="宋体"/>
                <w:color w:val="000000"/>
              </w:rPr>
              <w:t>身份证号码</w:t>
            </w:r>
          </w:p>
        </w:tc>
        <w:tc>
          <w:tcPr>
            <w:tcW w:w="2732" w:type="dxa"/>
            <w:gridSpan w:val="3"/>
            <w:tcBorders>
              <w:tl2br w:val="nil"/>
              <w:tr2bl w:val="nil"/>
            </w:tcBorders>
            <w:vAlign w:val="center"/>
          </w:tcPr>
          <w:p>
            <w:pPr>
              <w:spacing w:line="360" w:lineRule="exact"/>
              <w:rPr>
                <w:rFonts w:ascii="仿宋" w:hAnsi="仿宋" w:eastAsia="仿宋" w:cs="仿宋"/>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524" w:type="dxa"/>
            <w:tcBorders>
              <w:tl2br w:val="nil"/>
              <w:tr2bl w:val="nil"/>
            </w:tcBorders>
            <w:vAlign w:val="center"/>
          </w:tcPr>
          <w:p>
            <w:pPr>
              <w:spacing w:line="360" w:lineRule="exact"/>
              <w:jc w:val="center"/>
              <w:rPr>
                <w:rFonts w:hint="eastAsia" w:ascii="宋体" w:hAnsi="宋体" w:eastAsia="宋体" w:cs="宋体"/>
                <w:color w:val="000000"/>
              </w:rPr>
            </w:pPr>
            <w:r>
              <w:rPr>
                <w:rFonts w:hint="eastAsia" w:ascii="宋体" w:hAnsi="宋体" w:eastAsia="宋体" w:cs="宋体"/>
                <w:color w:val="000000"/>
              </w:rPr>
              <w:t>家庭人口</w:t>
            </w:r>
          </w:p>
        </w:tc>
        <w:tc>
          <w:tcPr>
            <w:tcW w:w="2835" w:type="dxa"/>
            <w:gridSpan w:val="5"/>
            <w:tcBorders>
              <w:tl2br w:val="nil"/>
              <w:tr2bl w:val="nil"/>
            </w:tcBorders>
            <w:vAlign w:val="center"/>
          </w:tcPr>
          <w:p>
            <w:pPr>
              <w:spacing w:line="360" w:lineRule="exact"/>
              <w:rPr>
                <w:rFonts w:ascii="仿宋" w:hAnsi="仿宋" w:eastAsia="仿宋" w:cs="仿宋"/>
                <w:color w:val="000000"/>
              </w:rPr>
            </w:pPr>
            <w:r>
              <w:rPr>
                <w:rFonts w:hint="eastAsia" w:ascii="仿宋" w:hAnsi="仿宋" w:eastAsia="仿宋" w:cs="仿宋"/>
                <w:color w:val="000000"/>
              </w:rPr>
              <w:t xml:space="preserve">                    人 </w:t>
            </w:r>
          </w:p>
        </w:tc>
        <w:tc>
          <w:tcPr>
            <w:tcW w:w="1680" w:type="dxa"/>
            <w:gridSpan w:val="3"/>
            <w:tcBorders>
              <w:tl2br w:val="nil"/>
              <w:tr2bl w:val="nil"/>
            </w:tcBorders>
            <w:vAlign w:val="center"/>
          </w:tcPr>
          <w:p>
            <w:pPr>
              <w:spacing w:line="360" w:lineRule="exact"/>
              <w:jc w:val="center"/>
              <w:rPr>
                <w:rFonts w:hint="eastAsia" w:ascii="宋体" w:hAnsi="宋体" w:eastAsia="宋体" w:cs="宋体"/>
                <w:color w:val="000000"/>
              </w:rPr>
            </w:pPr>
            <w:r>
              <w:rPr>
                <w:rFonts w:hint="eastAsia" w:ascii="宋体" w:hAnsi="宋体" w:eastAsia="宋体" w:cs="宋体"/>
                <w:color w:val="000000"/>
              </w:rPr>
              <w:t>联系电话</w:t>
            </w:r>
          </w:p>
        </w:tc>
        <w:tc>
          <w:tcPr>
            <w:tcW w:w="2732" w:type="dxa"/>
            <w:gridSpan w:val="3"/>
            <w:tcBorders>
              <w:tl2br w:val="nil"/>
              <w:tr2bl w:val="nil"/>
            </w:tcBorders>
            <w:vAlign w:val="center"/>
          </w:tcPr>
          <w:p>
            <w:pPr>
              <w:spacing w:line="360" w:lineRule="exact"/>
              <w:rPr>
                <w:rFonts w:ascii="仿宋" w:hAnsi="仿宋" w:eastAsia="仿宋" w:cs="仿宋"/>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524" w:type="dxa"/>
            <w:tcBorders>
              <w:tl2br w:val="nil"/>
              <w:tr2bl w:val="nil"/>
            </w:tcBorders>
            <w:vAlign w:val="center"/>
          </w:tcPr>
          <w:p>
            <w:pPr>
              <w:spacing w:line="360" w:lineRule="exact"/>
              <w:jc w:val="center"/>
              <w:rPr>
                <w:rFonts w:hint="eastAsia" w:ascii="宋体" w:hAnsi="宋体" w:eastAsia="宋体" w:cs="宋体"/>
                <w:color w:val="000000"/>
              </w:rPr>
            </w:pPr>
            <w:r>
              <w:rPr>
                <w:rFonts w:hint="eastAsia" w:ascii="宋体" w:hAnsi="宋体" w:eastAsia="宋体" w:cs="宋体"/>
                <w:color w:val="000000"/>
              </w:rPr>
              <w:t>农村低收入群体类型</w:t>
            </w:r>
          </w:p>
        </w:tc>
        <w:tc>
          <w:tcPr>
            <w:tcW w:w="7247" w:type="dxa"/>
            <w:gridSpan w:val="11"/>
            <w:tcBorders>
              <w:tl2br w:val="nil"/>
              <w:tr2bl w:val="nil"/>
            </w:tcBorders>
            <w:vAlign w:val="center"/>
          </w:tcPr>
          <w:p>
            <w:pPr>
              <w:spacing w:line="360" w:lineRule="exact"/>
              <w:jc w:val="left"/>
              <w:rPr>
                <w:rFonts w:hint="eastAsia" w:ascii="宋体" w:hAnsi="宋体" w:cs="宋体"/>
                <w:color w:val="000000"/>
                <w:sz w:val="18"/>
                <w:szCs w:val="18"/>
                <w:lang w:val="en-US" w:eastAsia="zh-CN"/>
              </w:rPr>
            </w:pPr>
            <w:r>
              <w:rPr>
                <w:rFonts w:hint="eastAsia" w:ascii="宋体" w:hAnsi="宋体" w:eastAsia="宋体" w:cs="宋体"/>
                <w:color w:val="000000"/>
                <w:sz w:val="18"/>
                <w:szCs w:val="18"/>
              </w:rPr>
              <w:t xml:space="preserve">□农村易返贫致贫户 </w:t>
            </w:r>
            <w:r>
              <w:rPr>
                <w:rFonts w:hint="eastAsia" w:ascii="宋体" w:hAnsi="宋体" w:cs="宋体"/>
                <w:color w:val="000000"/>
                <w:sz w:val="18"/>
                <w:szCs w:val="18"/>
                <w:lang w:val="en-US" w:eastAsia="zh-CN"/>
              </w:rPr>
              <w:t xml:space="preserve">        </w:t>
            </w:r>
            <w:r>
              <w:rPr>
                <w:rFonts w:hint="eastAsia" w:ascii="宋体" w:hAnsi="宋体" w:eastAsia="宋体" w:cs="宋体"/>
                <w:color w:val="000000"/>
                <w:sz w:val="18"/>
                <w:szCs w:val="18"/>
              </w:rPr>
              <w:t xml:space="preserve">□农村分散供养特困人员 </w:t>
            </w:r>
            <w:r>
              <w:rPr>
                <w:rFonts w:hint="eastAsia" w:ascii="宋体" w:hAnsi="宋体" w:cs="宋体"/>
                <w:color w:val="000000"/>
                <w:sz w:val="18"/>
                <w:szCs w:val="18"/>
                <w:lang w:val="en-US" w:eastAsia="zh-CN"/>
              </w:rPr>
              <w:t xml:space="preserve">         </w:t>
            </w:r>
            <w:r>
              <w:rPr>
                <w:rFonts w:hint="eastAsia" w:ascii="宋体" w:hAnsi="宋体" w:eastAsia="宋体" w:cs="宋体"/>
                <w:color w:val="000000"/>
                <w:sz w:val="18"/>
                <w:szCs w:val="18"/>
              </w:rPr>
              <w:t xml:space="preserve">□低保户 </w:t>
            </w:r>
            <w:r>
              <w:rPr>
                <w:rFonts w:hint="eastAsia" w:ascii="宋体" w:hAnsi="宋体" w:cs="宋体"/>
                <w:color w:val="000000"/>
                <w:sz w:val="18"/>
                <w:szCs w:val="18"/>
                <w:lang w:val="en-US" w:eastAsia="zh-CN"/>
              </w:rPr>
              <w:t xml:space="preserve">  </w:t>
            </w:r>
          </w:p>
          <w:p>
            <w:pPr>
              <w:spacing w:line="360" w:lineRule="exact"/>
              <w:jc w:val="left"/>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□因病因灾因意外事故等刚性支出较大或收入大幅缩减导致基本生活出现严重困难家庭 □农村低保边缘家庭 </w:t>
            </w:r>
          </w:p>
          <w:p>
            <w:pPr>
              <w:spacing w:line="360" w:lineRule="exact"/>
              <w:jc w:val="left"/>
              <w:rPr>
                <w:rFonts w:ascii="仿宋" w:hAnsi="仿宋" w:eastAsia="仿宋" w:cs="仿宋"/>
              </w:rPr>
            </w:pPr>
            <w:r>
              <w:rPr>
                <w:rFonts w:hint="eastAsia" w:ascii="宋体" w:hAnsi="宋体" w:eastAsia="宋体" w:cs="宋体"/>
                <w:color w:val="000000"/>
                <w:sz w:val="18"/>
                <w:szCs w:val="18"/>
              </w:rPr>
              <w:t>□未享受过农村住房保障政策支持且依靠自身力量无法解决住房安全问题的其他脱贫户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524" w:type="dxa"/>
            <w:tcBorders>
              <w:tl2br w:val="nil"/>
              <w:tr2bl w:val="nil"/>
            </w:tcBorders>
            <w:vAlign w:val="center"/>
          </w:tcPr>
          <w:p>
            <w:pPr>
              <w:spacing w:line="360" w:lineRule="exact"/>
              <w:jc w:val="center"/>
              <w:rPr>
                <w:rFonts w:hint="eastAsia" w:ascii="宋体" w:hAnsi="宋体" w:eastAsia="宋体" w:cs="宋体"/>
                <w:color w:val="000000"/>
              </w:rPr>
            </w:pPr>
            <w:r>
              <w:rPr>
                <w:rFonts w:hint="eastAsia" w:ascii="宋体" w:hAnsi="宋体" w:eastAsia="宋体" w:cs="宋体"/>
                <w:color w:val="000000"/>
              </w:rPr>
              <w:t>房屋地址</w:t>
            </w:r>
          </w:p>
        </w:tc>
        <w:tc>
          <w:tcPr>
            <w:tcW w:w="7247" w:type="dxa"/>
            <w:gridSpan w:val="11"/>
            <w:tcBorders>
              <w:tl2br w:val="nil"/>
              <w:tr2bl w:val="nil"/>
            </w:tcBorders>
            <w:vAlign w:val="center"/>
          </w:tcPr>
          <w:p>
            <w:pPr>
              <w:spacing w:line="360" w:lineRule="exact"/>
              <w:jc w:val="center"/>
              <w:rPr>
                <w:rFonts w:ascii="仿宋" w:hAnsi="仿宋" w:eastAsia="仿宋" w:cs="仿宋"/>
                <w:color w:val="000000"/>
              </w:rPr>
            </w:pPr>
            <w:r>
              <w:rPr>
                <w:rFonts w:hint="eastAsia" w:ascii="仿宋" w:hAnsi="仿宋" w:eastAsia="仿宋" w:cs="仿宋"/>
                <w:color w:val="000000"/>
              </w:rPr>
              <w:t xml:space="preserve">   区县         </w:t>
            </w:r>
            <w:r>
              <w:rPr>
                <w:rFonts w:hint="eastAsia" w:ascii="仿宋" w:hAnsi="仿宋" w:eastAsia="仿宋" w:cs="仿宋"/>
                <w:color w:val="000000"/>
                <w:lang w:val="en-US" w:eastAsia="zh-CN"/>
              </w:rPr>
              <w:t xml:space="preserve">    </w:t>
            </w:r>
            <w:r>
              <w:rPr>
                <w:rFonts w:hint="eastAsia" w:ascii="仿宋" w:hAnsi="仿宋" w:eastAsia="仿宋" w:cs="仿宋"/>
                <w:color w:val="000000"/>
              </w:rPr>
              <w:t>乡镇（街道）         村（居委）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524" w:type="dxa"/>
            <w:tcBorders>
              <w:tl2br w:val="nil"/>
              <w:tr2bl w:val="nil"/>
            </w:tcBorders>
            <w:vAlign w:val="center"/>
          </w:tcPr>
          <w:p>
            <w:pPr>
              <w:spacing w:line="360" w:lineRule="exact"/>
              <w:jc w:val="center"/>
              <w:rPr>
                <w:rFonts w:hint="eastAsia" w:ascii="宋体" w:hAnsi="宋体" w:eastAsia="宋体" w:cs="宋体"/>
                <w:color w:val="000000"/>
              </w:rPr>
            </w:pPr>
            <w:r>
              <w:rPr>
                <w:rFonts w:hint="eastAsia" w:ascii="宋体" w:hAnsi="宋体" w:eastAsia="宋体" w:cs="宋体"/>
                <w:color w:val="000000"/>
              </w:rPr>
              <w:t>建筑面积</w:t>
            </w:r>
          </w:p>
        </w:tc>
        <w:tc>
          <w:tcPr>
            <w:tcW w:w="883" w:type="dxa"/>
            <w:gridSpan w:val="2"/>
            <w:tcBorders>
              <w:tl2br w:val="nil"/>
              <w:tr2bl w:val="nil"/>
            </w:tcBorders>
            <w:vAlign w:val="center"/>
          </w:tcPr>
          <w:p>
            <w:pPr>
              <w:spacing w:line="360" w:lineRule="exact"/>
              <w:jc w:val="center"/>
              <w:rPr>
                <w:rFonts w:ascii="仿宋" w:hAnsi="仿宋" w:eastAsia="仿宋" w:cs="仿宋"/>
                <w:color w:val="000000"/>
              </w:rPr>
            </w:pPr>
            <w:r>
              <w:rPr>
                <w:rFonts w:hint="eastAsia" w:ascii="仿宋" w:hAnsi="仿宋" w:eastAsia="仿宋" w:cs="仿宋"/>
                <w:color w:val="000000"/>
              </w:rPr>
              <w:t xml:space="preserve">    ㎡</w:t>
            </w:r>
          </w:p>
        </w:tc>
        <w:tc>
          <w:tcPr>
            <w:tcW w:w="1057" w:type="dxa"/>
            <w:gridSpan w:val="2"/>
            <w:tcBorders>
              <w:tl2br w:val="nil"/>
              <w:tr2bl w:val="nil"/>
            </w:tcBorders>
            <w:vAlign w:val="center"/>
          </w:tcPr>
          <w:p>
            <w:pPr>
              <w:spacing w:line="360" w:lineRule="exact"/>
              <w:ind w:left="0" w:leftChars="0" w:firstLine="0" w:firstLineChars="0"/>
              <w:jc w:val="center"/>
              <w:rPr>
                <w:rFonts w:hint="default" w:ascii="仿宋" w:hAnsi="仿宋" w:eastAsia="仿宋" w:cs="仿宋"/>
                <w:color w:val="000000"/>
                <w:lang w:val="en-US" w:eastAsia="zh-CN"/>
              </w:rPr>
            </w:pPr>
            <w:r>
              <w:rPr>
                <w:rFonts w:hint="eastAsia" w:ascii="仿宋" w:hAnsi="仿宋" w:eastAsia="仿宋" w:cs="仿宋"/>
                <w:color w:val="000000"/>
                <w:lang w:val="en-US" w:eastAsia="zh-CN"/>
              </w:rPr>
              <w:t>开间数</w:t>
            </w:r>
          </w:p>
        </w:tc>
        <w:tc>
          <w:tcPr>
            <w:tcW w:w="895" w:type="dxa"/>
            <w:tcBorders>
              <w:tl2br w:val="nil"/>
              <w:tr2bl w:val="nil"/>
            </w:tcBorders>
            <w:vAlign w:val="center"/>
          </w:tcPr>
          <w:p>
            <w:pPr>
              <w:spacing w:line="360" w:lineRule="exact"/>
              <w:jc w:val="right"/>
              <w:rPr>
                <w:rFonts w:hint="eastAsia" w:ascii="仿宋" w:hAnsi="仿宋" w:eastAsia="仿宋" w:cs="仿宋"/>
                <w:color w:val="000000"/>
                <w:lang w:val="en-US" w:eastAsia="zh-CN"/>
              </w:rPr>
            </w:pPr>
            <w:r>
              <w:rPr>
                <w:rFonts w:hint="eastAsia" w:ascii="仿宋" w:hAnsi="仿宋" w:eastAsia="仿宋" w:cs="仿宋"/>
                <w:color w:val="000000"/>
                <w:lang w:val="en-US" w:eastAsia="zh-CN"/>
              </w:rPr>
              <w:t>间</w:t>
            </w:r>
          </w:p>
        </w:tc>
        <w:tc>
          <w:tcPr>
            <w:tcW w:w="791" w:type="dxa"/>
            <w:gridSpan w:val="2"/>
            <w:tcBorders>
              <w:tl2br w:val="nil"/>
              <w:tr2bl w:val="nil"/>
            </w:tcBorders>
            <w:vAlign w:val="center"/>
          </w:tcPr>
          <w:p>
            <w:pPr>
              <w:spacing w:line="360" w:lineRule="exact"/>
              <w:jc w:val="center"/>
              <w:rPr>
                <w:rFonts w:ascii="仿宋" w:hAnsi="仿宋" w:eastAsia="仿宋" w:cs="仿宋"/>
                <w:color w:val="000000"/>
              </w:rPr>
            </w:pPr>
            <w:r>
              <w:rPr>
                <w:rFonts w:hint="eastAsia" w:ascii="宋体" w:hAnsi="宋体" w:eastAsia="宋体" w:cs="宋体"/>
                <w:color w:val="000000"/>
              </w:rPr>
              <w:t>层数</w:t>
            </w:r>
          </w:p>
        </w:tc>
        <w:tc>
          <w:tcPr>
            <w:tcW w:w="895" w:type="dxa"/>
            <w:gridSpan w:val="2"/>
            <w:tcBorders>
              <w:tl2br w:val="nil"/>
              <w:tr2bl w:val="nil"/>
            </w:tcBorders>
            <w:vAlign w:val="center"/>
          </w:tcPr>
          <w:p>
            <w:pPr>
              <w:spacing w:line="360" w:lineRule="exact"/>
              <w:jc w:val="right"/>
              <w:rPr>
                <w:rFonts w:ascii="仿宋" w:hAnsi="仿宋" w:eastAsia="仿宋" w:cs="仿宋"/>
                <w:color w:val="000000"/>
              </w:rPr>
            </w:pPr>
            <w:r>
              <w:rPr>
                <w:rFonts w:hint="eastAsia" w:ascii="仿宋" w:hAnsi="仿宋" w:eastAsia="仿宋" w:cs="仿宋"/>
                <w:color w:val="000000"/>
              </w:rPr>
              <w:t>层</w:t>
            </w:r>
          </w:p>
        </w:tc>
        <w:tc>
          <w:tcPr>
            <w:tcW w:w="1494" w:type="dxa"/>
            <w:tcBorders>
              <w:tl2br w:val="nil"/>
              <w:tr2bl w:val="nil"/>
            </w:tcBorders>
            <w:vAlign w:val="center"/>
          </w:tcPr>
          <w:p>
            <w:pPr>
              <w:spacing w:line="360" w:lineRule="exact"/>
              <w:jc w:val="center"/>
              <w:rPr>
                <w:rFonts w:ascii="仿宋" w:hAnsi="仿宋" w:eastAsia="仿宋" w:cs="仿宋"/>
                <w:color w:val="000000"/>
                <w:kern w:val="2"/>
                <w:sz w:val="21"/>
                <w:szCs w:val="21"/>
                <w:lang w:val="en-US" w:eastAsia="zh-CN" w:bidi="ar-SA"/>
              </w:rPr>
            </w:pPr>
            <w:r>
              <w:rPr>
                <w:rFonts w:hint="eastAsia" w:ascii="宋体" w:hAnsi="宋体" w:eastAsia="宋体" w:cs="宋体"/>
                <w:color w:val="000000"/>
              </w:rPr>
              <w:t>建造年代</w:t>
            </w:r>
          </w:p>
        </w:tc>
        <w:tc>
          <w:tcPr>
            <w:tcW w:w="1232" w:type="dxa"/>
            <w:tcBorders>
              <w:tl2br w:val="nil"/>
              <w:tr2bl w:val="nil"/>
            </w:tcBorders>
            <w:vAlign w:val="center"/>
          </w:tcPr>
          <w:p>
            <w:pPr>
              <w:spacing w:line="360" w:lineRule="exact"/>
              <w:jc w:val="right"/>
              <w:rPr>
                <w:rFonts w:ascii="仿宋" w:hAnsi="仿宋" w:eastAsia="仿宋" w:cs="仿宋"/>
                <w:color w:val="000000"/>
              </w:rPr>
            </w:pPr>
            <w:r>
              <w:rPr>
                <w:rFonts w:hint="eastAsia" w:ascii="仿宋" w:hAnsi="仿宋" w:eastAsia="仿宋" w:cs="仿宋"/>
                <w:color w:val="000000"/>
              </w:rPr>
              <w:t>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524" w:type="dxa"/>
            <w:tcBorders>
              <w:tl2br w:val="nil"/>
              <w:tr2bl w:val="nil"/>
            </w:tcBorders>
            <w:vAlign w:val="center"/>
          </w:tcPr>
          <w:p>
            <w:pPr>
              <w:spacing w:line="360" w:lineRule="exact"/>
              <w:jc w:val="center"/>
              <w:rPr>
                <w:rFonts w:hint="eastAsia" w:ascii="宋体" w:hAnsi="宋体" w:eastAsia="宋体" w:cs="宋体"/>
                <w:color w:val="000000"/>
              </w:rPr>
            </w:pPr>
            <w:r>
              <w:rPr>
                <w:rFonts w:hint="eastAsia" w:ascii="宋体" w:hAnsi="宋体" w:eastAsia="宋体" w:cs="宋体"/>
                <w:color w:val="000000"/>
              </w:rPr>
              <w:t>结构形式</w:t>
            </w:r>
          </w:p>
        </w:tc>
        <w:tc>
          <w:tcPr>
            <w:tcW w:w="1259" w:type="dxa"/>
            <w:gridSpan w:val="3"/>
            <w:tcBorders>
              <w:tl2br w:val="nil"/>
              <w:tr2bl w:val="nil"/>
            </w:tcBorders>
            <w:vAlign w:val="center"/>
          </w:tcPr>
          <w:p>
            <w:pPr>
              <w:spacing w:line="360" w:lineRule="exact"/>
              <w:rPr>
                <w:rFonts w:ascii="仿宋" w:hAnsi="仿宋" w:eastAsia="仿宋" w:cs="仿宋"/>
                <w:color w:val="000000"/>
              </w:rPr>
            </w:pPr>
          </w:p>
        </w:tc>
        <w:tc>
          <w:tcPr>
            <w:tcW w:w="1576" w:type="dxa"/>
            <w:gridSpan w:val="2"/>
            <w:tcBorders>
              <w:tl2br w:val="nil"/>
              <w:tr2bl w:val="nil"/>
            </w:tcBorders>
            <w:vAlign w:val="center"/>
          </w:tcPr>
          <w:p>
            <w:pPr>
              <w:spacing w:line="360" w:lineRule="exact"/>
              <w:rPr>
                <w:rFonts w:hint="eastAsia" w:ascii="宋体" w:hAnsi="宋体" w:eastAsia="宋体" w:cs="宋体"/>
                <w:color w:val="000000"/>
              </w:rPr>
            </w:pPr>
            <w:r>
              <w:rPr>
                <w:rFonts w:hint="eastAsia" w:ascii="宋体" w:hAnsi="宋体" w:eastAsia="宋体" w:cs="宋体"/>
                <w:color w:val="000000"/>
              </w:rPr>
              <w:t>承重构件种类</w:t>
            </w:r>
          </w:p>
        </w:tc>
        <w:tc>
          <w:tcPr>
            <w:tcW w:w="1686" w:type="dxa"/>
            <w:gridSpan w:val="4"/>
            <w:tcBorders>
              <w:tl2br w:val="nil"/>
              <w:tr2bl w:val="nil"/>
            </w:tcBorders>
            <w:vAlign w:val="center"/>
          </w:tcPr>
          <w:p>
            <w:pPr>
              <w:spacing w:line="360" w:lineRule="exact"/>
              <w:rPr>
                <w:rFonts w:ascii="仿宋" w:hAnsi="仿宋" w:eastAsia="仿宋" w:cs="仿宋"/>
                <w:color w:val="000000"/>
              </w:rPr>
            </w:pPr>
          </w:p>
        </w:tc>
        <w:tc>
          <w:tcPr>
            <w:tcW w:w="1494" w:type="dxa"/>
            <w:tcBorders>
              <w:tl2br w:val="nil"/>
              <w:tr2bl w:val="nil"/>
            </w:tcBorders>
            <w:vAlign w:val="center"/>
          </w:tcPr>
          <w:p>
            <w:pPr>
              <w:spacing w:line="360" w:lineRule="exact"/>
              <w:rPr>
                <w:rFonts w:hint="eastAsia" w:ascii="宋体" w:hAnsi="宋体" w:eastAsia="宋体" w:cs="宋体"/>
                <w:color w:val="000000"/>
              </w:rPr>
            </w:pPr>
            <w:r>
              <w:rPr>
                <w:rFonts w:hint="eastAsia" w:ascii="宋体" w:hAnsi="宋体" w:eastAsia="宋体" w:cs="宋体"/>
                <w:color w:val="000000"/>
              </w:rPr>
              <w:t>抗震设防烈度</w:t>
            </w:r>
          </w:p>
        </w:tc>
        <w:tc>
          <w:tcPr>
            <w:tcW w:w="1232" w:type="dxa"/>
            <w:tcBorders>
              <w:tl2br w:val="nil"/>
              <w:tr2bl w:val="nil"/>
            </w:tcBorders>
            <w:vAlign w:val="center"/>
          </w:tcPr>
          <w:p>
            <w:pPr>
              <w:spacing w:line="360" w:lineRule="exact"/>
              <w:rPr>
                <w:rFonts w:ascii="仿宋" w:hAnsi="仿宋" w:eastAsia="仿宋" w:cs="仿宋"/>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524" w:type="dxa"/>
            <w:tcBorders>
              <w:tl2br w:val="nil"/>
              <w:tr2bl w:val="nil"/>
            </w:tcBorders>
            <w:vAlign w:val="center"/>
          </w:tcPr>
          <w:p>
            <w:pPr>
              <w:spacing w:line="360" w:lineRule="exact"/>
              <w:rPr>
                <w:rFonts w:hint="eastAsia" w:ascii="宋体" w:hAnsi="宋体" w:eastAsia="宋体" w:cs="宋体"/>
                <w:color w:val="000000"/>
              </w:rPr>
            </w:pPr>
            <w:r>
              <w:rPr>
                <w:rFonts w:hint="eastAsia" w:ascii="宋体" w:hAnsi="宋体" w:eastAsia="宋体" w:cs="宋体"/>
                <w:color w:val="000000"/>
              </w:rPr>
              <w:t>围护墙体材料</w:t>
            </w:r>
          </w:p>
        </w:tc>
        <w:tc>
          <w:tcPr>
            <w:tcW w:w="1259" w:type="dxa"/>
            <w:gridSpan w:val="3"/>
            <w:tcBorders>
              <w:tl2br w:val="nil"/>
              <w:tr2bl w:val="nil"/>
            </w:tcBorders>
            <w:vAlign w:val="center"/>
          </w:tcPr>
          <w:p>
            <w:pPr>
              <w:spacing w:line="360" w:lineRule="exact"/>
              <w:rPr>
                <w:rFonts w:ascii="仿宋" w:hAnsi="仿宋" w:eastAsia="仿宋" w:cs="仿宋"/>
                <w:color w:val="000000"/>
              </w:rPr>
            </w:pPr>
          </w:p>
        </w:tc>
        <w:tc>
          <w:tcPr>
            <w:tcW w:w="1576" w:type="dxa"/>
            <w:gridSpan w:val="2"/>
            <w:tcBorders>
              <w:tl2br w:val="nil"/>
              <w:tr2bl w:val="nil"/>
            </w:tcBorders>
            <w:vAlign w:val="center"/>
          </w:tcPr>
          <w:p>
            <w:pPr>
              <w:spacing w:line="360" w:lineRule="exact"/>
              <w:rPr>
                <w:rFonts w:hint="eastAsia" w:ascii="宋体" w:hAnsi="宋体" w:eastAsia="宋体" w:cs="宋体"/>
                <w:color w:val="000000"/>
              </w:rPr>
            </w:pPr>
            <w:r>
              <w:rPr>
                <w:rFonts w:hint="eastAsia" w:ascii="宋体" w:hAnsi="宋体" w:eastAsia="宋体" w:cs="宋体"/>
                <w:color w:val="000000"/>
              </w:rPr>
              <w:t>楼屋面类型</w:t>
            </w:r>
          </w:p>
        </w:tc>
        <w:tc>
          <w:tcPr>
            <w:tcW w:w="1686" w:type="dxa"/>
            <w:gridSpan w:val="4"/>
            <w:tcBorders>
              <w:tl2br w:val="nil"/>
              <w:tr2bl w:val="nil"/>
            </w:tcBorders>
            <w:vAlign w:val="center"/>
          </w:tcPr>
          <w:p>
            <w:pPr>
              <w:spacing w:line="360" w:lineRule="exact"/>
              <w:rPr>
                <w:rFonts w:ascii="仿宋" w:hAnsi="仿宋" w:eastAsia="仿宋" w:cs="仿宋"/>
                <w:color w:val="000000"/>
              </w:rPr>
            </w:pPr>
          </w:p>
        </w:tc>
        <w:tc>
          <w:tcPr>
            <w:tcW w:w="1494" w:type="dxa"/>
            <w:tcBorders>
              <w:tl2br w:val="nil"/>
              <w:tr2bl w:val="nil"/>
            </w:tcBorders>
            <w:vAlign w:val="center"/>
          </w:tcPr>
          <w:p>
            <w:pPr>
              <w:spacing w:line="360" w:lineRule="exact"/>
              <w:rPr>
                <w:rFonts w:hint="eastAsia" w:ascii="宋体" w:hAnsi="宋体" w:eastAsia="宋体" w:cs="宋体"/>
                <w:color w:val="000000"/>
              </w:rPr>
            </w:pPr>
            <w:r>
              <w:rPr>
                <w:rFonts w:hint="eastAsia" w:ascii="宋体" w:hAnsi="宋体" w:eastAsia="宋体" w:cs="宋体"/>
                <w:color w:val="000000"/>
              </w:rPr>
              <w:t>楼屋面材料</w:t>
            </w:r>
          </w:p>
        </w:tc>
        <w:tc>
          <w:tcPr>
            <w:tcW w:w="1232" w:type="dxa"/>
            <w:tcBorders>
              <w:tl2br w:val="nil"/>
              <w:tr2bl w:val="nil"/>
            </w:tcBorders>
            <w:vAlign w:val="center"/>
          </w:tcPr>
          <w:p>
            <w:pPr>
              <w:spacing w:line="360" w:lineRule="exact"/>
              <w:rPr>
                <w:rFonts w:ascii="仿宋" w:hAnsi="仿宋" w:eastAsia="仿宋" w:cs="仿宋"/>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783" w:type="dxa"/>
            <w:gridSpan w:val="4"/>
            <w:tcBorders>
              <w:tl2br w:val="nil"/>
              <w:tr2bl w:val="nil"/>
            </w:tcBorders>
            <w:vAlign w:val="center"/>
          </w:tcPr>
          <w:p>
            <w:pPr>
              <w:spacing w:line="360" w:lineRule="exact"/>
              <w:jc w:val="center"/>
              <w:rPr>
                <w:rFonts w:ascii="仿宋" w:hAnsi="仿宋" w:eastAsia="仿宋" w:cs="仿宋"/>
                <w:color w:val="000000"/>
              </w:rPr>
            </w:pPr>
            <w:r>
              <w:rPr>
                <w:rFonts w:hint="eastAsia" w:ascii="宋体" w:hAnsi="宋体" w:eastAsia="宋体" w:cs="宋体"/>
                <w:color w:val="000000"/>
              </w:rPr>
              <w:t>使用历史和维修情况</w:t>
            </w:r>
          </w:p>
        </w:tc>
        <w:tc>
          <w:tcPr>
            <w:tcW w:w="5988" w:type="dxa"/>
            <w:gridSpan w:val="8"/>
            <w:tcBorders>
              <w:tl2br w:val="nil"/>
              <w:tr2bl w:val="nil"/>
            </w:tcBorders>
            <w:vAlign w:val="center"/>
          </w:tcPr>
          <w:p>
            <w:pPr>
              <w:spacing w:line="360" w:lineRule="exact"/>
              <w:rPr>
                <w:rFonts w:ascii="仿宋" w:hAnsi="仿宋" w:eastAsia="仿宋" w:cs="仿宋"/>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453" w:hRule="atLeast"/>
          <w:jc w:val="center"/>
        </w:trPr>
        <w:tc>
          <w:tcPr>
            <w:tcW w:w="4359" w:type="dxa"/>
            <w:gridSpan w:val="6"/>
            <w:tcBorders>
              <w:tl2br w:val="nil"/>
              <w:tr2bl w:val="nil"/>
            </w:tcBorders>
            <w:vAlign w:val="center"/>
          </w:tcPr>
          <w:p>
            <w:pPr>
              <w:spacing w:line="360" w:lineRule="exact"/>
              <w:rPr>
                <w:rFonts w:ascii="仿宋" w:hAnsi="仿宋" w:eastAsia="仿宋" w:cs="仿宋"/>
                <w:color w:val="000000"/>
              </w:rPr>
            </w:pPr>
          </w:p>
          <w:p>
            <w:pPr>
              <w:spacing w:line="360" w:lineRule="exact"/>
              <w:rPr>
                <w:rFonts w:ascii="仿宋" w:hAnsi="仿宋" w:eastAsia="仿宋" w:cs="仿宋"/>
                <w:color w:val="000000"/>
              </w:rPr>
            </w:pPr>
          </w:p>
          <w:p>
            <w:pPr>
              <w:spacing w:line="360" w:lineRule="exact"/>
              <w:rPr>
                <w:rFonts w:ascii="仿宋" w:hAnsi="仿宋" w:eastAsia="仿宋" w:cs="仿宋"/>
                <w:color w:val="000000"/>
              </w:rPr>
            </w:pPr>
          </w:p>
          <w:p>
            <w:pPr>
              <w:spacing w:line="360" w:lineRule="exact"/>
              <w:rPr>
                <w:rFonts w:ascii="仿宋" w:hAnsi="仿宋" w:eastAsia="仿宋" w:cs="仿宋"/>
                <w:color w:val="000000"/>
              </w:rPr>
            </w:pPr>
          </w:p>
          <w:p>
            <w:pPr>
              <w:spacing w:line="360" w:lineRule="exact"/>
              <w:rPr>
                <w:rFonts w:ascii="仿宋" w:hAnsi="仿宋" w:eastAsia="仿宋" w:cs="仿宋"/>
                <w:color w:val="000000"/>
              </w:rPr>
            </w:pPr>
          </w:p>
          <w:p>
            <w:pPr>
              <w:spacing w:line="360" w:lineRule="exact"/>
              <w:rPr>
                <w:rFonts w:ascii="仿宋" w:hAnsi="仿宋" w:eastAsia="仿宋" w:cs="仿宋"/>
                <w:color w:val="000000"/>
              </w:rPr>
            </w:pPr>
          </w:p>
          <w:p>
            <w:pPr>
              <w:spacing w:line="360" w:lineRule="exact"/>
              <w:jc w:val="center"/>
              <w:rPr>
                <w:rFonts w:ascii="仿宋" w:hAnsi="仿宋" w:eastAsia="仿宋" w:cs="仿宋"/>
                <w:color w:val="000000"/>
              </w:rPr>
            </w:pPr>
            <w:r>
              <w:rPr>
                <w:rFonts w:hint="eastAsia" w:ascii="仿宋" w:hAnsi="仿宋" w:eastAsia="仿宋" w:cs="仿宋"/>
                <w:color w:val="000000"/>
              </w:rPr>
              <w:t>房屋正面照片</w:t>
            </w:r>
          </w:p>
        </w:tc>
        <w:tc>
          <w:tcPr>
            <w:tcW w:w="4412" w:type="dxa"/>
            <w:gridSpan w:val="6"/>
            <w:tcBorders>
              <w:tl2br w:val="nil"/>
              <w:tr2bl w:val="nil"/>
            </w:tcBorders>
            <w:vAlign w:val="center"/>
          </w:tcPr>
          <w:p>
            <w:pPr>
              <w:spacing w:line="360" w:lineRule="exact"/>
              <w:ind w:firstLine="1890" w:firstLineChars="900"/>
              <w:rPr>
                <w:rFonts w:ascii="仿宋" w:hAnsi="仿宋" w:eastAsia="仿宋" w:cs="仿宋"/>
                <w:color w:val="000000"/>
              </w:rPr>
            </w:pPr>
          </w:p>
          <w:p>
            <w:pPr>
              <w:spacing w:line="360" w:lineRule="exact"/>
              <w:ind w:firstLine="1890" w:firstLineChars="900"/>
              <w:rPr>
                <w:rFonts w:ascii="仿宋" w:hAnsi="仿宋" w:eastAsia="仿宋" w:cs="仿宋"/>
                <w:color w:val="000000"/>
              </w:rPr>
            </w:pPr>
          </w:p>
          <w:p>
            <w:pPr>
              <w:spacing w:line="360" w:lineRule="exact"/>
              <w:rPr>
                <w:rFonts w:ascii="仿宋" w:hAnsi="仿宋" w:eastAsia="仿宋" w:cs="仿宋"/>
                <w:color w:val="000000"/>
              </w:rPr>
            </w:pPr>
          </w:p>
          <w:p>
            <w:pPr>
              <w:spacing w:line="360" w:lineRule="exact"/>
              <w:ind w:firstLine="1890" w:firstLineChars="900"/>
              <w:rPr>
                <w:rFonts w:ascii="仿宋" w:hAnsi="仿宋" w:eastAsia="仿宋" w:cs="仿宋"/>
                <w:color w:val="000000"/>
              </w:rPr>
            </w:pPr>
          </w:p>
          <w:p>
            <w:pPr>
              <w:spacing w:line="360" w:lineRule="exact"/>
              <w:ind w:firstLine="1890" w:firstLineChars="900"/>
              <w:rPr>
                <w:rFonts w:ascii="仿宋" w:hAnsi="仿宋" w:eastAsia="仿宋" w:cs="仿宋"/>
                <w:color w:val="000000"/>
              </w:rPr>
            </w:pPr>
          </w:p>
          <w:p>
            <w:pPr>
              <w:spacing w:line="360" w:lineRule="exact"/>
              <w:ind w:firstLine="1890" w:firstLineChars="900"/>
              <w:rPr>
                <w:rFonts w:ascii="仿宋" w:hAnsi="仿宋" w:eastAsia="仿宋" w:cs="仿宋"/>
                <w:color w:val="000000"/>
              </w:rPr>
            </w:pPr>
          </w:p>
          <w:p>
            <w:pPr>
              <w:spacing w:line="360" w:lineRule="exact"/>
              <w:jc w:val="center"/>
              <w:rPr>
                <w:rFonts w:ascii="仿宋" w:hAnsi="仿宋" w:eastAsia="仿宋" w:cs="仿宋"/>
                <w:color w:val="000000"/>
              </w:rPr>
            </w:pPr>
            <w:r>
              <w:rPr>
                <w:rFonts w:hint="eastAsia" w:ascii="仿宋" w:hAnsi="仿宋" w:eastAsia="仿宋" w:cs="仿宋"/>
                <w:color w:val="000000"/>
              </w:rPr>
              <w:t>房屋侧面照片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771" w:type="dxa"/>
            <w:gridSpan w:val="12"/>
            <w:tcBorders>
              <w:tl2br w:val="nil"/>
              <w:tr2bl w:val="nil"/>
            </w:tcBorders>
            <w:vAlign w:val="center"/>
          </w:tcPr>
          <w:p>
            <w:pPr>
              <w:spacing w:line="360" w:lineRule="exact"/>
              <w:rPr>
                <w:rFonts w:ascii="仿宋" w:hAnsi="仿宋" w:eastAsia="仿宋" w:cs="仿宋"/>
                <w:color w:val="000000"/>
              </w:rPr>
            </w:pPr>
            <w:r>
              <w:rPr>
                <w:rFonts w:hint="eastAsia" w:ascii="仿宋" w:hAnsi="仿宋" w:eastAsia="仿宋" w:cs="仿宋"/>
                <w:color w:val="000000"/>
              </w:rPr>
              <w:t>1、场地安全性     危险场地（  ）    基本安全场地（  ）</w:t>
            </w:r>
          </w:p>
          <w:p>
            <w:pPr>
              <w:spacing w:line="360" w:lineRule="exact"/>
              <w:jc w:val="left"/>
              <w:rPr>
                <w:rFonts w:ascii="仿宋" w:hAnsi="仿宋" w:eastAsia="仿宋" w:cs="仿宋"/>
                <w:color w:val="000000"/>
              </w:rPr>
            </w:pPr>
            <w:r>
              <w:rPr>
                <w:rFonts w:hint="eastAsia" w:ascii="仿宋" w:hAnsi="仿宋" w:eastAsia="仿宋" w:cs="仿宋"/>
                <w:color w:val="000000"/>
              </w:rPr>
              <w:t>2、地基基础 （</w:t>
            </w:r>
            <w:r>
              <w:rPr>
                <w:rFonts w:hint="eastAsia" w:ascii="仿宋" w:hAnsi="仿宋" w:eastAsia="仿宋" w:cs="仿宋"/>
                <w:color w:val="000000"/>
              </w:rPr>
              <w:sym w:font="Wingdings 2" w:char="00A3"/>
            </w:r>
            <w:r>
              <w:rPr>
                <w:rFonts w:hint="eastAsia" w:ascii="仿宋" w:hAnsi="仿宋" w:eastAsia="仿宋" w:cs="仿宋"/>
                <w:color w:val="000000"/>
              </w:rPr>
              <w:t>a □b □c □d）级        3、承重构件（</w:t>
            </w:r>
            <w:r>
              <w:rPr>
                <w:rFonts w:hint="eastAsia" w:ascii="仿宋" w:hAnsi="仿宋" w:eastAsia="仿宋" w:cs="仿宋"/>
                <w:color w:val="000000"/>
              </w:rPr>
              <w:sym w:font="Wingdings 2" w:char="00A3"/>
            </w:r>
            <w:r>
              <w:rPr>
                <w:rFonts w:hint="eastAsia" w:ascii="仿宋" w:hAnsi="仿宋" w:eastAsia="仿宋" w:cs="仿宋"/>
                <w:color w:val="000000"/>
              </w:rPr>
              <w:t xml:space="preserve">a □b □c □d）级 </w:t>
            </w:r>
          </w:p>
          <w:p>
            <w:pPr>
              <w:spacing w:line="360" w:lineRule="exact"/>
              <w:jc w:val="left"/>
              <w:rPr>
                <w:rFonts w:ascii="仿宋" w:hAnsi="仿宋" w:eastAsia="仿宋" w:cs="仿宋"/>
                <w:color w:val="000000"/>
              </w:rPr>
            </w:pPr>
            <w:r>
              <w:rPr>
                <w:rFonts w:hint="eastAsia" w:ascii="仿宋" w:hAnsi="仿宋" w:eastAsia="仿宋" w:cs="仿宋"/>
                <w:color w:val="000000"/>
              </w:rPr>
              <w:t>4、围护(分隔)构件（</w:t>
            </w:r>
            <w:r>
              <w:rPr>
                <w:rFonts w:hint="eastAsia" w:ascii="仿宋" w:hAnsi="仿宋" w:eastAsia="仿宋" w:cs="仿宋"/>
                <w:color w:val="000000"/>
              </w:rPr>
              <w:sym w:font="Wingdings 2" w:char="00A3"/>
            </w:r>
            <w:r>
              <w:rPr>
                <w:rFonts w:hint="eastAsia" w:ascii="仿宋" w:hAnsi="仿宋" w:eastAsia="仿宋" w:cs="仿宋"/>
                <w:color w:val="000000"/>
              </w:rPr>
              <w:t>a □b □c □d）级   5、木屋架或楼屋盖（</w:t>
            </w:r>
            <w:r>
              <w:rPr>
                <w:rFonts w:hint="eastAsia" w:ascii="仿宋" w:hAnsi="仿宋" w:eastAsia="仿宋" w:cs="仿宋"/>
                <w:color w:val="000000"/>
              </w:rPr>
              <w:sym w:font="Wingdings 2" w:char="00A3"/>
            </w:r>
            <w:r>
              <w:rPr>
                <w:rFonts w:hint="eastAsia" w:ascii="仿宋" w:hAnsi="仿宋" w:eastAsia="仿宋" w:cs="仿宋"/>
                <w:color w:val="000000"/>
              </w:rPr>
              <w:t>a □b □c级 □d）级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1924" w:type="dxa"/>
            <w:gridSpan w:val="2"/>
            <w:tcBorders>
              <w:tl2br w:val="nil"/>
              <w:tr2bl w:val="nil"/>
            </w:tcBorders>
            <w:vAlign w:val="center"/>
          </w:tcPr>
          <w:p>
            <w:pPr>
              <w:spacing w:line="360" w:lineRule="exact"/>
              <w:jc w:val="center"/>
              <w:rPr>
                <w:rFonts w:hint="eastAsia" w:ascii="宋体" w:hAnsi="宋体" w:eastAsia="宋体" w:cs="宋体"/>
                <w:color w:val="000000"/>
              </w:rPr>
            </w:pPr>
            <w:r>
              <w:rPr>
                <w:rFonts w:hint="eastAsia" w:ascii="宋体" w:hAnsi="宋体" w:eastAsia="宋体" w:cs="宋体"/>
                <w:color w:val="000000"/>
              </w:rPr>
              <w:t>房屋整体</w:t>
            </w:r>
            <w:r>
              <w:rPr>
                <w:rFonts w:hint="eastAsia" w:ascii="宋体" w:hAnsi="宋体" w:cs="宋体"/>
                <w:color w:val="000000"/>
                <w:lang w:val="en-US" w:eastAsia="zh-CN"/>
              </w:rPr>
              <w:t>安全</w:t>
            </w:r>
            <w:r>
              <w:rPr>
                <w:rFonts w:hint="eastAsia" w:ascii="宋体" w:hAnsi="宋体" w:eastAsia="宋体" w:cs="宋体"/>
                <w:color w:val="000000"/>
              </w:rPr>
              <w:t>等级</w:t>
            </w:r>
          </w:p>
        </w:tc>
        <w:tc>
          <w:tcPr>
            <w:tcW w:w="6847" w:type="dxa"/>
            <w:gridSpan w:val="10"/>
            <w:tcBorders>
              <w:tl2br w:val="nil"/>
              <w:tr2bl w:val="nil"/>
            </w:tcBorders>
            <w:vAlign w:val="center"/>
          </w:tcPr>
          <w:p>
            <w:pPr>
              <w:spacing w:line="360" w:lineRule="exact"/>
              <w:ind w:firstLine="630" w:firstLineChars="300"/>
              <w:rPr>
                <w:rFonts w:ascii="仿宋" w:hAnsi="仿宋" w:eastAsia="仿宋" w:cs="仿宋"/>
                <w:color w:val="000000"/>
              </w:rPr>
            </w:pPr>
            <w:r>
              <w:rPr>
                <w:rFonts w:hint="eastAsia" w:ascii="仿宋" w:hAnsi="仿宋" w:eastAsia="仿宋" w:cs="仿宋"/>
                <w:color w:val="000000"/>
              </w:rPr>
              <w:sym w:font="Wingdings 2" w:char="00A3"/>
            </w:r>
            <w:r>
              <w:rPr>
                <w:rFonts w:hint="eastAsia" w:ascii="仿宋" w:hAnsi="仿宋" w:eastAsia="仿宋" w:cs="仿宋"/>
                <w:color w:val="000000"/>
              </w:rPr>
              <w:t>A级       □B级        □C级        □D级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1924" w:type="dxa"/>
            <w:gridSpan w:val="2"/>
            <w:tcBorders>
              <w:tl2br w:val="nil"/>
              <w:tr2bl w:val="nil"/>
            </w:tcBorders>
            <w:vAlign w:val="center"/>
          </w:tcPr>
          <w:p>
            <w:pPr>
              <w:spacing w:line="360" w:lineRule="exact"/>
              <w:jc w:val="center"/>
              <w:rPr>
                <w:rFonts w:hint="eastAsia" w:ascii="宋体" w:hAnsi="宋体" w:eastAsia="宋体" w:cs="宋体"/>
                <w:color w:val="000000"/>
              </w:rPr>
            </w:pPr>
            <w:r>
              <w:rPr>
                <w:rFonts w:hint="eastAsia" w:ascii="宋体" w:hAnsi="宋体" w:eastAsia="宋体" w:cs="宋体"/>
                <w:color w:val="000000"/>
              </w:rPr>
              <w:t>防灾措施鉴定结果</w:t>
            </w:r>
          </w:p>
        </w:tc>
        <w:tc>
          <w:tcPr>
            <w:tcW w:w="6847" w:type="dxa"/>
            <w:gridSpan w:val="10"/>
            <w:tcBorders>
              <w:tl2br w:val="nil"/>
              <w:tr2bl w:val="nil"/>
            </w:tcBorders>
            <w:vAlign w:val="center"/>
          </w:tcPr>
          <w:p>
            <w:pPr>
              <w:spacing w:line="360" w:lineRule="exact"/>
              <w:rPr>
                <w:rFonts w:ascii="仿宋" w:hAnsi="仿宋" w:eastAsia="仿宋" w:cs="仿宋"/>
                <w:color w:val="000000"/>
              </w:rPr>
            </w:pPr>
            <w:r>
              <w:rPr>
                <w:rFonts w:hint="eastAsia" w:ascii="仿宋" w:hAnsi="仿宋" w:eastAsia="仿宋" w:cs="仿宋"/>
                <w:color w:val="000000"/>
              </w:rPr>
              <w:sym w:font="Wingdings 2" w:char="00A3"/>
            </w:r>
            <w:r>
              <w:rPr>
                <w:rFonts w:hint="eastAsia" w:ascii="仿宋" w:hAnsi="仿宋" w:eastAsia="仿宋" w:cs="仿宋"/>
                <w:color w:val="000000"/>
              </w:rPr>
              <w:t xml:space="preserve">具备防灾措施     </w:t>
            </w:r>
            <w:r>
              <w:rPr>
                <w:rFonts w:hint="eastAsia" w:ascii="仿宋" w:hAnsi="仿宋" w:eastAsia="仿宋" w:cs="仿宋"/>
                <w:color w:val="000000"/>
              </w:rPr>
              <w:sym w:font="Wingdings 2" w:char="00A3"/>
            </w:r>
            <w:r>
              <w:rPr>
                <w:rFonts w:hint="eastAsia" w:ascii="仿宋" w:hAnsi="仿宋" w:eastAsia="仿宋" w:cs="仿宋"/>
                <w:color w:val="000000"/>
              </w:rPr>
              <w:t xml:space="preserve">部分具备防灾措施     </w:t>
            </w:r>
            <w:r>
              <w:rPr>
                <w:rFonts w:hint="eastAsia" w:ascii="仿宋" w:hAnsi="仿宋" w:eastAsia="仿宋" w:cs="仿宋"/>
                <w:color w:val="000000"/>
              </w:rPr>
              <w:sym w:font="Wingdings 2" w:char="00A3"/>
            </w:r>
            <w:r>
              <w:rPr>
                <w:rFonts w:hint="eastAsia" w:ascii="仿宋" w:hAnsi="仿宋" w:eastAsia="仿宋" w:cs="仿宋"/>
                <w:color w:val="000000"/>
              </w:rPr>
              <w:t>完全不具备防灾措施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jc w:val="center"/>
        </w:trPr>
        <w:tc>
          <w:tcPr>
            <w:tcW w:w="1924" w:type="dxa"/>
            <w:gridSpan w:val="2"/>
            <w:tcBorders>
              <w:tl2br w:val="nil"/>
              <w:tr2bl w:val="nil"/>
            </w:tcBorders>
            <w:vAlign w:val="center"/>
          </w:tcPr>
          <w:p>
            <w:pPr>
              <w:spacing w:line="360" w:lineRule="exact"/>
              <w:jc w:val="center"/>
              <w:rPr>
                <w:rFonts w:hint="eastAsia" w:ascii="宋体" w:hAnsi="宋体" w:eastAsia="宋体" w:cs="宋体"/>
                <w:color w:val="000000"/>
              </w:rPr>
            </w:pPr>
            <w:r>
              <w:rPr>
                <w:rFonts w:hint="eastAsia" w:ascii="宋体" w:hAnsi="宋体" w:eastAsia="宋体" w:cs="宋体"/>
                <w:color w:val="000000"/>
              </w:rPr>
              <w:t>处理建议</w:t>
            </w:r>
          </w:p>
        </w:tc>
        <w:tc>
          <w:tcPr>
            <w:tcW w:w="6847" w:type="dxa"/>
            <w:gridSpan w:val="10"/>
            <w:tcBorders>
              <w:tl2br w:val="nil"/>
              <w:tr2bl w:val="nil"/>
            </w:tcBorders>
            <w:vAlign w:val="center"/>
          </w:tcPr>
          <w:p>
            <w:pPr>
              <w:spacing w:line="360" w:lineRule="exact"/>
              <w:rPr>
                <w:rFonts w:ascii="仿宋" w:hAnsi="仿宋" w:eastAsia="仿宋" w:cs="仿宋"/>
                <w:color w:val="000000"/>
              </w:rPr>
            </w:pPr>
            <w:r>
              <w:rPr>
                <w:rFonts w:hint="eastAsia" w:ascii="仿宋" w:hAnsi="仿宋" w:eastAsia="仿宋" w:cs="仿宋"/>
                <w:color w:val="000000"/>
              </w:rPr>
              <w:sym w:font="Wingdings 2" w:char="00A3"/>
            </w:r>
            <w:r>
              <w:rPr>
                <w:rFonts w:hint="eastAsia" w:ascii="仿宋" w:hAnsi="仿宋" w:eastAsia="仿宋" w:cs="仿宋"/>
                <w:color w:val="000000"/>
                <w:lang w:val="en-US" w:eastAsia="zh-CN"/>
              </w:rPr>
              <w:t xml:space="preserve">正常使用  </w:t>
            </w:r>
            <w:r>
              <w:rPr>
                <w:rFonts w:hint="eastAsia" w:ascii="仿宋" w:hAnsi="仿宋" w:eastAsia="仿宋" w:cs="仿宋"/>
                <w:color w:val="000000"/>
              </w:rPr>
              <w:t xml:space="preserve"> </w:t>
            </w:r>
            <w:r>
              <w:rPr>
                <w:rFonts w:hint="eastAsia" w:ascii="仿宋" w:hAnsi="仿宋" w:eastAsia="仿宋" w:cs="仿宋"/>
                <w:color w:val="000000"/>
              </w:rPr>
              <w:sym w:font="Wingdings 2" w:char="00A3"/>
            </w:r>
            <w:r>
              <w:rPr>
                <w:rFonts w:hint="eastAsia" w:ascii="仿宋" w:hAnsi="仿宋" w:eastAsia="仿宋" w:cs="仿宋"/>
                <w:color w:val="000000"/>
                <w:lang w:val="en-US" w:eastAsia="zh-CN"/>
              </w:rPr>
              <w:t xml:space="preserve">观察使用  </w:t>
            </w:r>
            <w:r>
              <w:rPr>
                <w:rFonts w:hint="eastAsia" w:ascii="仿宋" w:hAnsi="仿宋" w:eastAsia="仿宋" w:cs="仿宋"/>
                <w:color w:val="000000"/>
              </w:rPr>
              <w:t xml:space="preserve"> </w:t>
            </w:r>
            <w:r>
              <w:rPr>
                <w:rFonts w:hint="eastAsia" w:ascii="仿宋" w:hAnsi="仿宋" w:eastAsia="仿宋" w:cs="仿宋"/>
                <w:color w:val="000000"/>
              </w:rPr>
              <w:sym w:font="Wingdings 2" w:char="00A3"/>
            </w:r>
            <w:r>
              <w:rPr>
                <w:rFonts w:hint="eastAsia" w:ascii="仿宋" w:hAnsi="仿宋" w:eastAsia="仿宋" w:cs="仿宋"/>
                <w:color w:val="000000"/>
              </w:rPr>
              <w:t xml:space="preserve">修缮加固 </w:t>
            </w:r>
            <w:r>
              <w:rPr>
                <w:rFonts w:hint="eastAsia" w:ascii="仿宋" w:hAnsi="仿宋" w:eastAsia="仿宋" w:cs="仿宋"/>
                <w:color w:val="000000"/>
                <w:lang w:val="en-US" w:eastAsia="zh-CN"/>
              </w:rPr>
              <w:t xml:space="preserve"> </w:t>
            </w:r>
            <w:r>
              <w:rPr>
                <w:rFonts w:hint="eastAsia" w:ascii="仿宋" w:hAnsi="仿宋" w:eastAsia="仿宋" w:cs="仿宋"/>
                <w:color w:val="000000"/>
              </w:rPr>
              <w:t xml:space="preserve"> □拆除重建 </w:t>
            </w:r>
            <w:r>
              <w:rPr>
                <w:rFonts w:hint="eastAsia" w:ascii="仿宋" w:hAnsi="仿宋" w:eastAsia="仿宋" w:cs="仿宋"/>
                <w:color w:val="000000"/>
                <w:lang w:val="en-US" w:eastAsia="zh-CN"/>
              </w:rPr>
              <w:t xml:space="preserve">  </w:t>
            </w:r>
            <w:r>
              <w:rPr>
                <w:rFonts w:hint="eastAsia" w:ascii="仿宋" w:hAnsi="仿宋" w:eastAsia="仿宋" w:cs="仿宋"/>
                <w:color w:val="000000"/>
              </w:rPr>
              <w:t>□</w:t>
            </w:r>
            <w:r>
              <w:rPr>
                <w:rFonts w:hint="eastAsia" w:ascii="仿宋" w:hAnsi="仿宋" w:eastAsia="仿宋" w:cs="仿宋"/>
                <w:color w:val="000000"/>
                <w:lang w:val="en-US" w:eastAsia="zh-CN"/>
              </w:rPr>
              <w:t>异地</w:t>
            </w:r>
            <w:r>
              <w:rPr>
                <w:rFonts w:hint="eastAsia" w:ascii="仿宋" w:hAnsi="仿宋" w:eastAsia="仿宋" w:cs="仿宋"/>
                <w:color w:val="000000"/>
              </w:rPr>
              <w:t>重建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533" w:hRule="atLeast"/>
          <w:jc w:val="center"/>
        </w:trPr>
        <w:tc>
          <w:tcPr>
            <w:tcW w:w="4489" w:type="dxa"/>
            <w:gridSpan w:val="7"/>
            <w:tcBorders>
              <w:tl2br w:val="nil"/>
              <w:tr2bl w:val="nil"/>
            </w:tcBorders>
            <w:vAlign w:val="center"/>
          </w:tcPr>
          <w:p>
            <w:pPr>
              <w:spacing w:line="36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鉴定人员（签字）：</w:t>
            </w:r>
          </w:p>
          <w:p>
            <w:pPr>
              <w:spacing w:line="360" w:lineRule="exact"/>
              <w:rPr>
                <w:rFonts w:hint="eastAsia" w:ascii="宋体" w:hAnsi="宋体" w:eastAsia="宋体" w:cs="宋体"/>
                <w:color w:val="000000"/>
                <w:sz w:val="21"/>
                <w:szCs w:val="21"/>
              </w:rPr>
            </w:pPr>
          </w:p>
          <w:p>
            <w:pPr>
              <w:spacing w:line="360" w:lineRule="exact"/>
              <w:rPr>
                <w:rFonts w:hint="eastAsia" w:ascii="宋体" w:hAnsi="宋体" w:eastAsia="宋体" w:cs="宋体"/>
                <w:color w:val="000000"/>
                <w:sz w:val="21"/>
                <w:szCs w:val="21"/>
              </w:rPr>
            </w:pPr>
          </w:p>
          <w:p>
            <w:pPr>
              <w:spacing w:line="360" w:lineRule="exact"/>
              <w:rPr>
                <w:rFonts w:hint="eastAsia" w:ascii="宋体" w:hAnsi="宋体" w:eastAsia="宋体" w:cs="宋体"/>
                <w:color w:val="000000"/>
                <w:sz w:val="21"/>
                <w:szCs w:val="21"/>
              </w:rPr>
            </w:pPr>
          </w:p>
          <w:p>
            <w:pPr>
              <w:spacing w:line="360" w:lineRule="exact"/>
              <w:ind w:left="0" w:leftChars="0" w:firstLine="1102" w:firstLineChars="525"/>
              <w:jc w:val="righ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年    月    日</w:t>
            </w:r>
          </w:p>
        </w:tc>
        <w:tc>
          <w:tcPr>
            <w:tcW w:w="4282" w:type="dxa"/>
            <w:gridSpan w:val="5"/>
            <w:tcBorders>
              <w:tl2br w:val="nil"/>
              <w:tr2bl w:val="nil"/>
            </w:tcBorders>
            <w:vAlign w:val="center"/>
          </w:tcPr>
          <w:p>
            <w:pPr>
              <w:spacing w:line="360" w:lineRule="exact"/>
              <w:ind w:left="0" w:leftChars="0" w:firstLine="558" w:firstLineChars="266"/>
              <w:jc w:val="center"/>
              <w:rPr>
                <w:rFonts w:hint="eastAsia" w:ascii="宋体" w:hAnsi="宋体" w:eastAsia="宋体" w:cs="宋体"/>
                <w:color w:val="000000"/>
                <w:sz w:val="21"/>
                <w:szCs w:val="21"/>
              </w:rPr>
            </w:pPr>
          </w:p>
          <w:p>
            <w:pPr>
              <w:spacing w:line="360" w:lineRule="exact"/>
              <w:ind w:left="0" w:leftChars="0" w:firstLine="558" w:firstLineChars="266"/>
              <w:jc w:val="center"/>
              <w:rPr>
                <w:rFonts w:hint="eastAsia" w:ascii="宋体" w:hAnsi="宋体" w:eastAsia="宋体" w:cs="宋体"/>
                <w:color w:val="000000"/>
                <w:sz w:val="21"/>
                <w:szCs w:val="21"/>
              </w:rPr>
            </w:pPr>
          </w:p>
          <w:p>
            <w:pPr>
              <w:spacing w:line="360" w:lineRule="exact"/>
              <w:ind w:left="0" w:leftChars="0" w:firstLine="558" w:firstLineChars="266"/>
              <w:jc w:val="center"/>
              <w:rPr>
                <w:rFonts w:hint="eastAsia" w:ascii="宋体" w:hAnsi="宋体" w:eastAsia="宋体" w:cs="宋体"/>
                <w:color w:val="000000"/>
                <w:sz w:val="21"/>
                <w:szCs w:val="21"/>
              </w:rPr>
            </w:pPr>
            <w:r>
              <w:rPr>
                <w:rFonts w:hint="eastAsia" w:ascii="宋体" w:hAnsi="宋体" w:eastAsia="宋体" w:cs="宋体"/>
                <w:color w:val="000000"/>
                <w:sz w:val="21"/>
                <w:szCs w:val="21"/>
              </w:rPr>
              <w:t>鉴定单位（签章）</w:t>
            </w:r>
          </w:p>
          <w:p>
            <w:pPr>
              <w:spacing w:line="360" w:lineRule="exact"/>
              <w:ind w:left="0" w:leftChars="0" w:firstLine="558" w:firstLineChars="266"/>
              <w:jc w:val="center"/>
              <w:rPr>
                <w:rFonts w:hint="eastAsia" w:ascii="宋体" w:hAnsi="宋体" w:eastAsia="宋体" w:cs="宋体"/>
                <w:color w:val="000000"/>
                <w:sz w:val="21"/>
                <w:szCs w:val="21"/>
              </w:rPr>
            </w:pPr>
          </w:p>
          <w:p>
            <w:pPr>
              <w:spacing w:line="360" w:lineRule="exact"/>
              <w:ind w:left="0" w:leftChars="0" w:firstLine="1837" w:firstLineChars="875"/>
              <w:jc w:val="right"/>
              <w:rPr>
                <w:rFonts w:hint="eastAsia" w:ascii="宋体" w:hAnsi="宋体" w:eastAsia="宋体" w:cs="宋体"/>
                <w:color w:val="000000"/>
                <w:sz w:val="21"/>
                <w:szCs w:val="21"/>
              </w:rPr>
            </w:pPr>
            <w:r>
              <w:rPr>
                <w:rFonts w:hint="eastAsia" w:ascii="宋体" w:hAnsi="宋体" w:eastAsia="宋体" w:cs="宋体"/>
                <w:color w:val="000000"/>
                <w:sz w:val="21"/>
                <w:szCs w:val="21"/>
              </w:rPr>
              <w:t>年    月    日</w:t>
            </w:r>
          </w:p>
        </w:tc>
      </w:tr>
    </w:tbl>
    <w:p>
      <w:pPr>
        <w:jc w:val="both"/>
        <w:rPr>
          <w:rFonts w:ascii="仿宋" w:hAnsi="仿宋" w:eastAsia="仿宋" w:cs="仿宋"/>
          <w:sz w:val="18"/>
          <w:szCs w:val="18"/>
        </w:rPr>
      </w:pPr>
    </w:p>
    <w:sectPr>
      <w:footerReference r:id="rId3" w:type="default"/>
      <w:pgSz w:w="11906" w:h="16838"/>
      <w:pgMar w:top="1418" w:right="1701" w:bottom="1418" w:left="170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楷体">
    <w:panose1 w:val="02010609060101010101"/>
    <w:charset w:val="86"/>
    <w:family w:val="modern"/>
    <w:pitch w:val="default"/>
    <w:sig w:usb0="800002BF" w:usb1="38CF7CFA" w:usb2="00000016" w:usb3="00000000" w:csb0="00040001" w:csb1="00000000"/>
    <w:embedRegular r:id="rId1" w:fontKey="{5BA47425-1B27-4680-A687-2335D89315C2}"/>
  </w:font>
  <w:font w:name="方正小标宋_GBK">
    <w:panose1 w:val="03000509000000000000"/>
    <w:charset w:val="86"/>
    <w:family w:val="auto"/>
    <w:pitch w:val="default"/>
    <w:sig w:usb0="00000001" w:usb1="080E0000" w:usb2="00000000" w:usb3="00000000" w:csb0="00040000" w:csb1="00000000"/>
    <w:embedRegular r:id="rId2" w:fontKey="{70A16186-0A2D-43F6-B285-AE93C20EC174}"/>
  </w:font>
  <w:font w:name="仿宋">
    <w:panose1 w:val="02010609060101010101"/>
    <w:charset w:val="86"/>
    <w:family w:val="modern"/>
    <w:pitch w:val="default"/>
    <w:sig w:usb0="800002BF" w:usb1="38CF7CFA" w:usb2="00000016" w:usb3="00000000" w:csb0="00040001" w:csb1="00000000"/>
    <w:embedRegular r:id="rId3" w:fontKey="{DC84A964-037C-4911-AA75-C6509A5F8472}"/>
  </w:font>
  <w:font w:name="Wingdings 2">
    <w:panose1 w:val="05020102010507070707"/>
    <w:charset w:val="02"/>
    <w:family w:val="roman"/>
    <w:pitch w:val="default"/>
    <w:sig w:usb0="00000000" w:usb1="00000000" w:usb2="00000000" w:usb3="00000000" w:csb0="80000000" w:csb1="00000000"/>
    <w:embedRegular r:id="rId4" w:fontKey="{DED11962-5EEB-4677-AE2F-985A73EA6F7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1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741"/>
    <w:rsid w:val="00001897"/>
    <w:rsid w:val="000023CA"/>
    <w:rsid w:val="00005B93"/>
    <w:rsid w:val="00010319"/>
    <w:rsid w:val="00010334"/>
    <w:rsid w:val="00010FA3"/>
    <w:rsid w:val="00011807"/>
    <w:rsid w:val="00011FCD"/>
    <w:rsid w:val="000213D1"/>
    <w:rsid w:val="00033486"/>
    <w:rsid w:val="000340DA"/>
    <w:rsid w:val="000348E6"/>
    <w:rsid w:val="00034D69"/>
    <w:rsid w:val="000366D8"/>
    <w:rsid w:val="000376AE"/>
    <w:rsid w:val="000378CF"/>
    <w:rsid w:val="000429E2"/>
    <w:rsid w:val="00044361"/>
    <w:rsid w:val="0004476D"/>
    <w:rsid w:val="00046D5F"/>
    <w:rsid w:val="0005513B"/>
    <w:rsid w:val="00063035"/>
    <w:rsid w:val="00073487"/>
    <w:rsid w:val="00073B36"/>
    <w:rsid w:val="0007428C"/>
    <w:rsid w:val="00074DF2"/>
    <w:rsid w:val="000777EF"/>
    <w:rsid w:val="0008073F"/>
    <w:rsid w:val="00085C0C"/>
    <w:rsid w:val="000875DA"/>
    <w:rsid w:val="00090194"/>
    <w:rsid w:val="000904AC"/>
    <w:rsid w:val="00092BB3"/>
    <w:rsid w:val="0009385A"/>
    <w:rsid w:val="000A01C5"/>
    <w:rsid w:val="000A3D67"/>
    <w:rsid w:val="000A604F"/>
    <w:rsid w:val="000A7422"/>
    <w:rsid w:val="000B0F02"/>
    <w:rsid w:val="000B2E34"/>
    <w:rsid w:val="000B4C7D"/>
    <w:rsid w:val="000B5181"/>
    <w:rsid w:val="000B5C2D"/>
    <w:rsid w:val="000B7A3D"/>
    <w:rsid w:val="000C10EF"/>
    <w:rsid w:val="000C188A"/>
    <w:rsid w:val="000C2475"/>
    <w:rsid w:val="000C2FF0"/>
    <w:rsid w:val="000C4C11"/>
    <w:rsid w:val="000C62E0"/>
    <w:rsid w:val="000C716D"/>
    <w:rsid w:val="000C73E9"/>
    <w:rsid w:val="000D69F0"/>
    <w:rsid w:val="000D6C06"/>
    <w:rsid w:val="000D71AF"/>
    <w:rsid w:val="000E348C"/>
    <w:rsid w:val="000E5613"/>
    <w:rsid w:val="000F1CA1"/>
    <w:rsid w:val="000F579A"/>
    <w:rsid w:val="000F7043"/>
    <w:rsid w:val="00100299"/>
    <w:rsid w:val="00100742"/>
    <w:rsid w:val="00104361"/>
    <w:rsid w:val="0010690C"/>
    <w:rsid w:val="00106C12"/>
    <w:rsid w:val="001120A4"/>
    <w:rsid w:val="00112824"/>
    <w:rsid w:val="0011434D"/>
    <w:rsid w:val="00115259"/>
    <w:rsid w:val="001152B2"/>
    <w:rsid w:val="00115724"/>
    <w:rsid w:val="0011690A"/>
    <w:rsid w:val="00121FF5"/>
    <w:rsid w:val="0012356C"/>
    <w:rsid w:val="0012371A"/>
    <w:rsid w:val="00125C8D"/>
    <w:rsid w:val="001300B8"/>
    <w:rsid w:val="001309A9"/>
    <w:rsid w:val="00130E3F"/>
    <w:rsid w:val="00135C03"/>
    <w:rsid w:val="00141EDF"/>
    <w:rsid w:val="00147BC5"/>
    <w:rsid w:val="001511EC"/>
    <w:rsid w:val="001530F6"/>
    <w:rsid w:val="00153C61"/>
    <w:rsid w:val="001548F0"/>
    <w:rsid w:val="00161B98"/>
    <w:rsid w:val="00170852"/>
    <w:rsid w:val="00171E92"/>
    <w:rsid w:val="00171EC0"/>
    <w:rsid w:val="00174C80"/>
    <w:rsid w:val="00176B28"/>
    <w:rsid w:val="00176D77"/>
    <w:rsid w:val="001818D5"/>
    <w:rsid w:val="0018562E"/>
    <w:rsid w:val="00191525"/>
    <w:rsid w:val="00191845"/>
    <w:rsid w:val="001A1A60"/>
    <w:rsid w:val="001A1AE6"/>
    <w:rsid w:val="001A246C"/>
    <w:rsid w:val="001A3E0A"/>
    <w:rsid w:val="001B11B4"/>
    <w:rsid w:val="001B189B"/>
    <w:rsid w:val="001B52AE"/>
    <w:rsid w:val="001B6AAF"/>
    <w:rsid w:val="001C1062"/>
    <w:rsid w:val="001C6340"/>
    <w:rsid w:val="001C6C32"/>
    <w:rsid w:val="001D31E2"/>
    <w:rsid w:val="001D4796"/>
    <w:rsid w:val="001D5FA1"/>
    <w:rsid w:val="001D6A29"/>
    <w:rsid w:val="001E0B30"/>
    <w:rsid w:val="001E45DF"/>
    <w:rsid w:val="001E50AC"/>
    <w:rsid w:val="001E56FD"/>
    <w:rsid w:val="001E7971"/>
    <w:rsid w:val="001E7D39"/>
    <w:rsid w:val="001F1237"/>
    <w:rsid w:val="00202B15"/>
    <w:rsid w:val="0020718A"/>
    <w:rsid w:val="00214BB8"/>
    <w:rsid w:val="00220737"/>
    <w:rsid w:val="00221ED9"/>
    <w:rsid w:val="002271EA"/>
    <w:rsid w:val="0023041A"/>
    <w:rsid w:val="0023098E"/>
    <w:rsid w:val="002320C1"/>
    <w:rsid w:val="00234243"/>
    <w:rsid w:val="00236B49"/>
    <w:rsid w:val="00237769"/>
    <w:rsid w:val="0024096E"/>
    <w:rsid w:val="0024330D"/>
    <w:rsid w:val="00243BAA"/>
    <w:rsid w:val="00251830"/>
    <w:rsid w:val="00252817"/>
    <w:rsid w:val="002560F1"/>
    <w:rsid w:val="00261CFE"/>
    <w:rsid w:val="002645B0"/>
    <w:rsid w:val="00272CB2"/>
    <w:rsid w:val="00281614"/>
    <w:rsid w:val="002831C6"/>
    <w:rsid w:val="002840BB"/>
    <w:rsid w:val="0028415C"/>
    <w:rsid w:val="0028763B"/>
    <w:rsid w:val="00287BBB"/>
    <w:rsid w:val="00290212"/>
    <w:rsid w:val="00290EB2"/>
    <w:rsid w:val="0029144C"/>
    <w:rsid w:val="0029534B"/>
    <w:rsid w:val="00296BE4"/>
    <w:rsid w:val="002A0C11"/>
    <w:rsid w:val="002A627E"/>
    <w:rsid w:val="002A6D90"/>
    <w:rsid w:val="002B0F43"/>
    <w:rsid w:val="002B1003"/>
    <w:rsid w:val="002B4DE0"/>
    <w:rsid w:val="002B53BF"/>
    <w:rsid w:val="002B58CB"/>
    <w:rsid w:val="002B6BE5"/>
    <w:rsid w:val="002B798E"/>
    <w:rsid w:val="002C1323"/>
    <w:rsid w:val="002C31BA"/>
    <w:rsid w:val="002C6669"/>
    <w:rsid w:val="002D0406"/>
    <w:rsid w:val="002D7B57"/>
    <w:rsid w:val="002D7B8F"/>
    <w:rsid w:val="002E6C06"/>
    <w:rsid w:val="002F13D6"/>
    <w:rsid w:val="002F42F1"/>
    <w:rsid w:val="002F44DC"/>
    <w:rsid w:val="002F5BD4"/>
    <w:rsid w:val="002F6F83"/>
    <w:rsid w:val="003005D4"/>
    <w:rsid w:val="00300E84"/>
    <w:rsid w:val="003052D9"/>
    <w:rsid w:val="00310A8F"/>
    <w:rsid w:val="00314442"/>
    <w:rsid w:val="00321E4F"/>
    <w:rsid w:val="00324160"/>
    <w:rsid w:val="00325C6C"/>
    <w:rsid w:val="0033006E"/>
    <w:rsid w:val="00330AF5"/>
    <w:rsid w:val="0033125F"/>
    <w:rsid w:val="003321F9"/>
    <w:rsid w:val="0034321F"/>
    <w:rsid w:val="003473FC"/>
    <w:rsid w:val="0035575D"/>
    <w:rsid w:val="00357D29"/>
    <w:rsid w:val="00361A77"/>
    <w:rsid w:val="003625F3"/>
    <w:rsid w:val="003627B5"/>
    <w:rsid w:val="00364093"/>
    <w:rsid w:val="00370E70"/>
    <w:rsid w:val="00371D02"/>
    <w:rsid w:val="003812C1"/>
    <w:rsid w:val="00381A30"/>
    <w:rsid w:val="00381B4C"/>
    <w:rsid w:val="00382449"/>
    <w:rsid w:val="0038481A"/>
    <w:rsid w:val="0038588C"/>
    <w:rsid w:val="0038785F"/>
    <w:rsid w:val="00396FDF"/>
    <w:rsid w:val="003A230B"/>
    <w:rsid w:val="003A2428"/>
    <w:rsid w:val="003A3C88"/>
    <w:rsid w:val="003A55E6"/>
    <w:rsid w:val="003B45DF"/>
    <w:rsid w:val="003B4AFE"/>
    <w:rsid w:val="003B517C"/>
    <w:rsid w:val="003B654A"/>
    <w:rsid w:val="003B7AE9"/>
    <w:rsid w:val="003C0E2C"/>
    <w:rsid w:val="003C491F"/>
    <w:rsid w:val="003C561E"/>
    <w:rsid w:val="003D1FCD"/>
    <w:rsid w:val="003D5322"/>
    <w:rsid w:val="003D5E6B"/>
    <w:rsid w:val="003D6212"/>
    <w:rsid w:val="003D669B"/>
    <w:rsid w:val="003E0188"/>
    <w:rsid w:val="003E78FE"/>
    <w:rsid w:val="003F2BC6"/>
    <w:rsid w:val="003F32EC"/>
    <w:rsid w:val="003F413B"/>
    <w:rsid w:val="003F4997"/>
    <w:rsid w:val="003F73AE"/>
    <w:rsid w:val="0040047E"/>
    <w:rsid w:val="00400DAC"/>
    <w:rsid w:val="00401A75"/>
    <w:rsid w:val="00402074"/>
    <w:rsid w:val="004058C6"/>
    <w:rsid w:val="004059BC"/>
    <w:rsid w:val="00407BA8"/>
    <w:rsid w:val="00413C35"/>
    <w:rsid w:val="00414357"/>
    <w:rsid w:val="00421824"/>
    <w:rsid w:val="00422A91"/>
    <w:rsid w:val="0042727C"/>
    <w:rsid w:val="00432F9D"/>
    <w:rsid w:val="00433ECF"/>
    <w:rsid w:val="004367BD"/>
    <w:rsid w:val="004405FB"/>
    <w:rsid w:val="004459E9"/>
    <w:rsid w:val="0045465E"/>
    <w:rsid w:val="004546B0"/>
    <w:rsid w:val="00460AC8"/>
    <w:rsid w:val="00461B70"/>
    <w:rsid w:val="00461E76"/>
    <w:rsid w:val="00461EA4"/>
    <w:rsid w:val="00463DC6"/>
    <w:rsid w:val="004644D3"/>
    <w:rsid w:val="0046637F"/>
    <w:rsid w:val="0047169D"/>
    <w:rsid w:val="004748F0"/>
    <w:rsid w:val="00474B49"/>
    <w:rsid w:val="00476002"/>
    <w:rsid w:val="00477FB2"/>
    <w:rsid w:val="00480090"/>
    <w:rsid w:val="004811C4"/>
    <w:rsid w:val="0049359B"/>
    <w:rsid w:val="00494672"/>
    <w:rsid w:val="0049667A"/>
    <w:rsid w:val="00497DBB"/>
    <w:rsid w:val="004A137B"/>
    <w:rsid w:val="004A3486"/>
    <w:rsid w:val="004A3DB1"/>
    <w:rsid w:val="004A791C"/>
    <w:rsid w:val="004A7A21"/>
    <w:rsid w:val="004B02E5"/>
    <w:rsid w:val="004B05C9"/>
    <w:rsid w:val="004B3F27"/>
    <w:rsid w:val="004B50C8"/>
    <w:rsid w:val="004C09C2"/>
    <w:rsid w:val="004C1887"/>
    <w:rsid w:val="004C6B0B"/>
    <w:rsid w:val="004D6BF9"/>
    <w:rsid w:val="004E1DFE"/>
    <w:rsid w:val="004E2A17"/>
    <w:rsid w:val="004E3BA9"/>
    <w:rsid w:val="004E3F94"/>
    <w:rsid w:val="004E51D8"/>
    <w:rsid w:val="004F2048"/>
    <w:rsid w:val="004F2135"/>
    <w:rsid w:val="004F46CB"/>
    <w:rsid w:val="00500908"/>
    <w:rsid w:val="00505652"/>
    <w:rsid w:val="00507D15"/>
    <w:rsid w:val="005103D0"/>
    <w:rsid w:val="0051115C"/>
    <w:rsid w:val="00512B42"/>
    <w:rsid w:val="00515092"/>
    <w:rsid w:val="00515784"/>
    <w:rsid w:val="00523C11"/>
    <w:rsid w:val="005240CA"/>
    <w:rsid w:val="005246AE"/>
    <w:rsid w:val="00524BE7"/>
    <w:rsid w:val="00525195"/>
    <w:rsid w:val="00525F37"/>
    <w:rsid w:val="00527ACC"/>
    <w:rsid w:val="0053040D"/>
    <w:rsid w:val="00532F98"/>
    <w:rsid w:val="005359EF"/>
    <w:rsid w:val="00536CEA"/>
    <w:rsid w:val="00536D77"/>
    <w:rsid w:val="005374F7"/>
    <w:rsid w:val="00537D59"/>
    <w:rsid w:val="00537DE4"/>
    <w:rsid w:val="005412A5"/>
    <w:rsid w:val="0054210D"/>
    <w:rsid w:val="005434B4"/>
    <w:rsid w:val="00544A38"/>
    <w:rsid w:val="00545255"/>
    <w:rsid w:val="005460D9"/>
    <w:rsid w:val="0055293D"/>
    <w:rsid w:val="005536D7"/>
    <w:rsid w:val="00553FC9"/>
    <w:rsid w:val="00555AB0"/>
    <w:rsid w:val="00567F2E"/>
    <w:rsid w:val="00571F97"/>
    <w:rsid w:val="0057356B"/>
    <w:rsid w:val="005762DA"/>
    <w:rsid w:val="00581886"/>
    <w:rsid w:val="00581C02"/>
    <w:rsid w:val="005865E0"/>
    <w:rsid w:val="005906AF"/>
    <w:rsid w:val="005925AB"/>
    <w:rsid w:val="005954A8"/>
    <w:rsid w:val="0059668E"/>
    <w:rsid w:val="005A15C1"/>
    <w:rsid w:val="005B1AEB"/>
    <w:rsid w:val="005B2519"/>
    <w:rsid w:val="005C405C"/>
    <w:rsid w:val="005E1256"/>
    <w:rsid w:val="005E2D05"/>
    <w:rsid w:val="005E4634"/>
    <w:rsid w:val="005E5B25"/>
    <w:rsid w:val="005F08CE"/>
    <w:rsid w:val="005F5953"/>
    <w:rsid w:val="005F5D59"/>
    <w:rsid w:val="00600E24"/>
    <w:rsid w:val="0060205F"/>
    <w:rsid w:val="00602FE8"/>
    <w:rsid w:val="0060422D"/>
    <w:rsid w:val="00604408"/>
    <w:rsid w:val="00610A73"/>
    <w:rsid w:val="00612FD5"/>
    <w:rsid w:val="00614016"/>
    <w:rsid w:val="00614EBA"/>
    <w:rsid w:val="006170B6"/>
    <w:rsid w:val="006177CE"/>
    <w:rsid w:val="0062080C"/>
    <w:rsid w:val="00621B85"/>
    <w:rsid w:val="00624041"/>
    <w:rsid w:val="00624926"/>
    <w:rsid w:val="00634D78"/>
    <w:rsid w:val="00644071"/>
    <w:rsid w:val="0064594B"/>
    <w:rsid w:val="00646984"/>
    <w:rsid w:val="00653969"/>
    <w:rsid w:val="00655D33"/>
    <w:rsid w:val="00662322"/>
    <w:rsid w:val="00662C7F"/>
    <w:rsid w:val="00665A01"/>
    <w:rsid w:val="00666418"/>
    <w:rsid w:val="00666534"/>
    <w:rsid w:val="0067101E"/>
    <w:rsid w:val="0067307C"/>
    <w:rsid w:val="006805CA"/>
    <w:rsid w:val="00680978"/>
    <w:rsid w:val="0068712B"/>
    <w:rsid w:val="006922A8"/>
    <w:rsid w:val="00697B8A"/>
    <w:rsid w:val="006A575D"/>
    <w:rsid w:val="006A789C"/>
    <w:rsid w:val="006B6590"/>
    <w:rsid w:val="006C182F"/>
    <w:rsid w:val="006C2B8D"/>
    <w:rsid w:val="006C30C3"/>
    <w:rsid w:val="006D5468"/>
    <w:rsid w:val="006D57E8"/>
    <w:rsid w:val="006E2215"/>
    <w:rsid w:val="006E4956"/>
    <w:rsid w:val="006E4D49"/>
    <w:rsid w:val="006E62AD"/>
    <w:rsid w:val="006E7642"/>
    <w:rsid w:val="006E7E33"/>
    <w:rsid w:val="006F1467"/>
    <w:rsid w:val="006F4DDB"/>
    <w:rsid w:val="006F4EF2"/>
    <w:rsid w:val="00700AC9"/>
    <w:rsid w:val="00701603"/>
    <w:rsid w:val="0070232C"/>
    <w:rsid w:val="0070275D"/>
    <w:rsid w:val="00705DA5"/>
    <w:rsid w:val="007137DA"/>
    <w:rsid w:val="00717CCA"/>
    <w:rsid w:val="00723970"/>
    <w:rsid w:val="00723FF2"/>
    <w:rsid w:val="007316BD"/>
    <w:rsid w:val="00731F04"/>
    <w:rsid w:val="00731FCB"/>
    <w:rsid w:val="00732FC1"/>
    <w:rsid w:val="00734407"/>
    <w:rsid w:val="007344E1"/>
    <w:rsid w:val="0073586F"/>
    <w:rsid w:val="00740985"/>
    <w:rsid w:val="00742CFF"/>
    <w:rsid w:val="00742E01"/>
    <w:rsid w:val="00744705"/>
    <w:rsid w:val="0074542A"/>
    <w:rsid w:val="007458E1"/>
    <w:rsid w:val="00745A0E"/>
    <w:rsid w:val="00747F11"/>
    <w:rsid w:val="00751791"/>
    <w:rsid w:val="00753471"/>
    <w:rsid w:val="00753B12"/>
    <w:rsid w:val="00754816"/>
    <w:rsid w:val="00755468"/>
    <w:rsid w:val="0075572A"/>
    <w:rsid w:val="00757A50"/>
    <w:rsid w:val="0076086F"/>
    <w:rsid w:val="00761402"/>
    <w:rsid w:val="0076423B"/>
    <w:rsid w:val="00765056"/>
    <w:rsid w:val="00770E29"/>
    <w:rsid w:val="00773B37"/>
    <w:rsid w:val="00773C5E"/>
    <w:rsid w:val="00775E8E"/>
    <w:rsid w:val="007763B6"/>
    <w:rsid w:val="00776FA5"/>
    <w:rsid w:val="00777BC5"/>
    <w:rsid w:val="00781B6A"/>
    <w:rsid w:val="007824A8"/>
    <w:rsid w:val="00786086"/>
    <w:rsid w:val="0078725C"/>
    <w:rsid w:val="00790697"/>
    <w:rsid w:val="007A1676"/>
    <w:rsid w:val="007A241E"/>
    <w:rsid w:val="007A366C"/>
    <w:rsid w:val="007A399C"/>
    <w:rsid w:val="007B0A06"/>
    <w:rsid w:val="007B10DA"/>
    <w:rsid w:val="007B38B6"/>
    <w:rsid w:val="007B3BE5"/>
    <w:rsid w:val="007B4C09"/>
    <w:rsid w:val="007C0A0D"/>
    <w:rsid w:val="007C4FCC"/>
    <w:rsid w:val="007C6684"/>
    <w:rsid w:val="007C7D2D"/>
    <w:rsid w:val="007D0228"/>
    <w:rsid w:val="007D07BD"/>
    <w:rsid w:val="007D1074"/>
    <w:rsid w:val="007D3C42"/>
    <w:rsid w:val="007D45FC"/>
    <w:rsid w:val="007D5A5D"/>
    <w:rsid w:val="007E0550"/>
    <w:rsid w:val="007E45E8"/>
    <w:rsid w:val="007E6EF8"/>
    <w:rsid w:val="007F1FED"/>
    <w:rsid w:val="007F22F9"/>
    <w:rsid w:val="007F26AF"/>
    <w:rsid w:val="007F4D47"/>
    <w:rsid w:val="0080568B"/>
    <w:rsid w:val="0080583F"/>
    <w:rsid w:val="00806A3D"/>
    <w:rsid w:val="0081488F"/>
    <w:rsid w:val="00814D3C"/>
    <w:rsid w:val="00814D5A"/>
    <w:rsid w:val="00817A8B"/>
    <w:rsid w:val="00825C11"/>
    <w:rsid w:val="008328D3"/>
    <w:rsid w:val="00834FC2"/>
    <w:rsid w:val="008354B4"/>
    <w:rsid w:val="008441EF"/>
    <w:rsid w:val="00846DD0"/>
    <w:rsid w:val="00847F02"/>
    <w:rsid w:val="00854657"/>
    <w:rsid w:val="00860246"/>
    <w:rsid w:val="00864FAB"/>
    <w:rsid w:val="0086617A"/>
    <w:rsid w:val="008666EF"/>
    <w:rsid w:val="00867F7D"/>
    <w:rsid w:val="008730AE"/>
    <w:rsid w:val="00880381"/>
    <w:rsid w:val="00882F38"/>
    <w:rsid w:val="008909DC"/>
    <w:rsid w:val="00895070"/>
    <w:rsid w:val="008A178E"/>
    <w:rsid w:val="008A6E92"/>
    <w:rsid w:val="008B08C6"/>
    <w:rsid w:val="008B282B"/>
    <w:rsid w:val="008B513A"/>
    <w:rsid w:val="008B5394"/>
    <w:rsid w:val="008B6177"/>
    <w:rsid w:val="008C510E"/>
    <w:rsid w:val="008D1DEC"/>
    <w:rsid w:val="008D57B0"/>
    <w:rsid w:val="008D5FC1"/>
    <w:rsid w:val="008D6C44"/>
    <w:rsid w:val="008E132E"/>
    <w:rsid w:val="008E443B"/>
    <w:rsid w:val="008E59E2"/>
    <w:rsid w:val="008E70BF"/>
    <w:rsid w:val="008E7181"/>
    <w:rsid w:val="008E731D"/>
    <w:rsid w:val="008F13EF"/>
    <w:rsid w:val="008F1A44"/>
    <w:rsid w:val="008F2C44"/>
    <w:rsid w:val="008F2CF6"/>
    <w:rsid w:val="008F5ECE"/>
    <w:rsid w:val="008F5F9C"/>
    <w:rsid w:val="00900F45"/>
    <w:rsid w:val="00904080"/>
    <w:rsid w:val="00904C3B"/>
    <w:rsid w:val="00904F89"/>
    <w:rsid w:val="00906AEA"/>
    <w:rsid w:val="00907B3F"/>
    <w:rsid w:val="00926E73"/>
    <w:rsid w:val="00930B22"/>
    <w:rsid w:val="00933BFB"/>
    <w:rsid w:val="0093518C"/>
    <w:rsid w:val="00935595"/>
    <w:rsid w:val="00941E24"/>
    <w:rsid w:val="00945E33"/>
    <w:rsid w:val="00946E08"/>
    <w:rsid w:val="009508EF"/>
    <w:rsid w:val="00951483"/>
    <w:rsid w:val="009527DF"/>
    <w:rsid w:val="00954480"/>
    <w:rsid w:val="009573D5"/>
    <w:rsid w:val="009601F5"/>
    <w:rsid w:val="009603C6"/>
    <w:rsid w:val="00961EBF"/>
    <w:rsid w:val="00964D99"/>
    <w:rsid w:val="009658B7"/>
    <w:rsid w:val="009700FE"/>
    <w:rsid w:val="00977475"/>
    <w:rsid w:val="009853F5"/>
    <w:rsid w:val="00986AB7"/>
    <w:rsid w:val="009919F6"/>
    <w:rsid w:val="0099206C"/>
    <w:rsid w:val="009924F9"/>
    <w:rsid w:val="009949E9"/>
    <w:rsid w:val="009A29B0"/>
    <w:rsid w:val="009A3279"/>
    <w:rsid w:val="009A6FF5"/>
    <w:rsid w:val="009A78F6"/>
    <w:rsid w:val="009B1676"/>
    <w:rsid w:val="009B27D0"/>
    <w:rsid w:val="009B2AC3"/>
    <w:rsid w:val="009B31AB"/>
    <w:rsid w:val="009B3F80"/>
    <w:rsid w:val="009B55FB"/>
    <w:rsid w:val="009B623B"/>
    <w:rsid w:val="009D029A"/>
    <w:rsid w:val="009D0AA4"/>
    <w:rsid w:val="009D5659"/>
    <w:rsid w:val="009E1082"/>
    <w:rsid w:val="009E2016"/>
    <w:rsid w:val="009E2F16"/>
    <w:rsid w:val="009F404E"/>
    <w:rsid w:val="00A031E7"/>
    <w:rsid w:val="00A04D0F"/>
    <w:rsid w:val="00A0659F"/>
    <w:rsid w:val="00A101AC"/>
    <w:rsid w:val="00A13269"/>
    <w:rsid w:val="00A13486"/>
    <w:rsid w:val="00A1483E"/>
    <w:rsid w:val="00A15C48"/>
    <w:rsid w:val="00A179BF"/>
    <w:rsid w:val="00A17FB5"/>
    <w:rsid w:val="00A222ED"/>
    <w:rsid w:val="00A23FAC"/>
    <w:rsid w:val="00A24854"/>
    <w:rsid w:val="00A262CE"/>
    <w:rsid w:val="00A26460"/>
    <w:rsid w:val="00A30A4A"/>
    <w:rsid w:val="00A31345"/>
    <w:rsid w:val="00A314AF"/>
    <w:rsid w:val="00A33890"/>
    <w:rsid w:val="00A36F28"/>
    <w:rsid w:val="00A3773D"/>
    <w:rsid w:val="00A429A4"/>
    <w:rsid w:val="00A45385"/>
    <w:rsid w:val="00A45609"/>
    <w:rsid w:val="00A50C1D"/>
    <w:rsid w:val="00A512E8"/>
    <w:rsid w:val="00A54A91"/>
    <w:rsid w:val="00A5692D"/>
    <w:rsid w:val="00A71755"/>
    <w:rsid w:val="00A72FF5"/>
    <w:rsid w:val="00A73F96"/>
    <w:rsid w:val="00A76D45"/>
    <w:rsid w:val="00A835C8"/>
    <w:rsid w:val="00A83E90"/>
    <w:rsid w:val="00A842E9"/>
    <w:rsid w:val="00A85C55"/>
    <w:rsid w:val="00A900A1"/>
    <w:rsid w:val="00A90406"/>
    <w:rsid w:val="00A90E37"/>
    <w:rsid w:val="00A918F5"/>
    <w:rsid w:val="00A9701A"/>
    <w:rsid w:val="00A97DF5"/>
    <w:rsid w:val="00AA01A8"/>
    <w:rsid w:val="00AA19F3"/>
    <w:rsid w:val="00AA2F37"/>
    <w:rsid w:val="00AA3B94"/>
    <w:rsid w:val="00AA64FD"/>
    <w:rsid w:val="00AA73AE"/>
    <w:rsid w:val="00AA7465"/>
    <w:rsid w:val="00AA7BFC"/>
    <w:rsid w:val="00AB1EB7"/>
    <w:rsid w:val="00AB4255"/>
    <w:rsid w:val="00AB43FE"/>
    <w:rsid w:val="00AB4D78"/>
    <w:rsid w:val="00AB5202"/>
    <w:rsid w:val="00AD07A3"/>
    <w:rsid w:val="00AD1D2E"/>
    <w:rsid w:val="00AD2BDB"/>
    <w:rsid w:val="00AE75C1"/>
    <w:rsid w:val="00AF50BA"/>
    <w:rsid w:val="00AF5127"/>
    <w:rsid w:val="00AF65CC"/>
    <w:rsid w:val="00AF6BA3"/>
    <w:rsid w:val="00B067B8"/>
    <w:rsid w:val="00B07631"/>
    <w:rsid w:val="00B10791"/>
    <w:rsid w:val="00B10F3D"/>
    <w:rsid w:val="00B113E4"/>
    <w:rsid w:val="00B12825"/>
    <w:rsid w:val="00B1656D"/>
    <w:rsid w:val="00B168ED"/>
    <w:rsid w:val="00B201C8"/>
    <w:rsid w:val="00B20D8D"/>
    <w:rsid w:val="00B22715"/>
    <w:rsid w:val="00B23D10"/>
    <w:rsid w:val="00B268A6"/>
    <w:rsid w:val="00B32945"/>
    <w:rsid w:val="00B338DB"/>
    <w:rsid w:val="00B3519D"/>
    <w:rsid w:val="00B35534"/>
    <w:rsid w:val="00B376C6"/>
    <w:rsid w:val="00B44C76"/>
    <w:rsid w:val="00B4681F"/>
    <w:rsid w:val="00B471CD"/>
    <w:rsid w:val="00B502D9"/>
    <w:rsid w:val="00B51D26"/>
    <w:rsid w:val="00B60000"/>
    <w:rsid w:val="00B60C3C"/>
    <w:rsid w:val="00B678F5"/>
    <w:rsid w:val="00B67DA4"/>
    <w:rsid w:val="00B70CD0"/>
    <w:rsid w:val="00B761BC"/>
    <w:rsid w:val="00B80BEE"/>
    <w:rsid w:val="00B81517"/>
    <w:rsid w:val="00B81EBE"/>
    <w:rsid w:val="00B82BAE"/>
    <w:rsid w:val="00B87126"/>
    <w:rsid w:val="00B9209E"/>
    <w:rsid w:val="00B95B43"/>
    <w:rsid w:val="00B95D59"/>
    <w:rsid w:val="00B96C4A"/>
    <w:rsid w:val="00BA415A"/>
    <w:rsid w:val="00BA5E99"/>
    <w:rsid w:val="00BA6602"/>
    <w:rsid w:val="00BB3F5D"/>
    <w:rsid w:val="00BB4363"/>
    <w:rsid w:val="00BC0907"/>
    <w:rsid w:val="00BC6D8A"/>
    <w:rsid w:val="00BD0413"/>
    <w:rsid w:val="00BD1ECD"/>
    <w:rsid w:val="00BD572B"/>
    <w:rsid w:val="00BD5C23"/>
    <w:rsid w:val="00BE0533"/>
    <w:rsid w:val="00BE24B5"/>
    <w:rsid w:val="00BE28BD"/>
    <w:rsid w:val="00BE5ACC"/>
    <w:rsid w:val="00BE6894"/>
    <w:rsid w:val="00BF2047"/>
    <w:rsid w:val="00BF34B4"/>
    <w:rsid w:val="00BF576E"/>
    <w:rsid w:val="00BF5DC4"/>
    <w:rsid w:val="00BF6532"/>
    <w:rsid w:val="00C034B4"/>
    <w:rsid w:val="00C064B7"/>
    <w:rsid w:val="00C114E6"/>
    <w:rsid w:val="00C12151"/>
    <w:rsid w:val="00C1347D"/>
    <w:rsid w:val="00C13AE3"/>
    <w:rsid w:val="00C16122"/>
    <w:rsid w:val="00C16417"/>
    <w:rsid w:val="00C16CF1"/>
    <w:rsid w:val="00C17EBD"/>
    <w:rsid w:val="00C22593"/>
    <w:rsid w:val="00C23879"/>
    <w:rsid w:val="00C252AB"/>
    <w:rsid w:val="00C318AC"/>
    <w:rsid w:val="00C32884"/>
    <w:rsid w:val="00C342A8"/>
    <w:rsid w:val="00C35363"/>
    <w:rsid w:val="00C355DA"/>
    <w:rsid w:val="00C35DBF"/>
    <w:rsid w:val="00C35DFE"/>
    <w:rsid w:val="00C43344"/>
    <w:rsid w:val="00C45A23"/>
    <w:rsid w:val="00C463A9"/>
    <w:rsid w:val="00C507F6"/>
    <w:rsid w:val="00C51A70"/>
    <w:rsid w:val="00C56092"/>
    <w:rsid w:val="00C57775"/>
    <w:rsid w:val="00C64B6F"/>
    <w:rsid w:val="00C661AF"/>
    <w:rsid w:val="00C7147D"/>
    <w:rsid w:val="00C7333B"/>
    <w:rsid w:val="00C82FBB"/>
    <w:rsid w:val="00C844CC"/>
    <w:rsid w:val="00C85E43"/>
    <w:rsid w:val="00C86B09"/>
    <w:rsid w:val="00C93313"/>
    <w:rsid w:val="00C953ED"/>
    <w:rsid w:val="00CA235F"/>
    <w:rsid w:val="00CA2707"/>
    <w:rsid w:val="00CA5865"/>
    <w:rsid w:val="00CB35DC"/>
    <w:rsid w:val="00CB4E4B"/>
    <w:rsid w:val="00CB63B9"/>
    <w:rsid w:val="00CB6FC1"/>
    <w:rsid w:val="00CC239D"/>
    <w:rsid w:val="00CC3477"/>
    <w:rsid w:val="00CC49A5"/>
    <w:rsid w:val="00CC4B92"/>
    <w:rsid w:val="00CC6434"/>
    <w:rsid w:val="00CC6B2E"/>
    <w:rsid w:val="00CD2352"/>
    <w:rsid w:val="00CD2975"/>
    <w:rsid w:val="00CD413F"/>
    <w:rsid w:val="00CD6D7A"/>
    <w:rsid w:val="00CD7657"/>
    <w:rsid w:val="00CD7FB6"/>
    <w:rsid w:val="00CE0216"/>
    <w:rsid w:val="00CE2291"/>
    <w:rsid w:val="00CE2B7E"/>
    <w:rsid w:val="00CE6D7D"/>
    <w:rsid w:val="00CF08EB"/>
    <w:rsid w:val="00CF1696"/>
    <w:rsid w:val="00CF16F5"/>
    <w:rsid w:val="00CF5E12"/>
    <w:rsid w:val="00CF621F"/>
    <w:rsid w:val="00D0369D"/>
    <w:rsid w:val="00D0518F"/>
    <w:rsid w:val="00D052C7"/>
    <w:rsid w:val="00D06107"/>
    <w:rsid w:val="00D12D6A"/>
    <w:rsid w:val="00D13345"/>
    <w:rsid w:val="00D13F4F"/>
    <w:rsid w:val="00D14A66"/>
    <w:rsid w:val="00D160A5"/>
    <w:rsid w:val="00D17B6F"/>
    <w:rsid w:val="00D22253"/>
    <w:rsid w:val="00D270D7"/>
    <w:rsid w:val="00D340E2"/>
    <w:rsid w:val="00D371D8"/>
    <w:rsid w:val="00D3731C"/>
    <w:rsid w:val="00D5406C"/>
    <w:rsid w:val="00D54F1A"/>
    <w:rsid w:val="00D55B86"/>
    <w:rsid w:val="00D625B8"/>
    <w:rsid w:val="00D649A0"/>
    <w:rsid w:val="00D744E0"/>
    <w:rsid w:val="00D74E3D"/>
    <w:rsid w:val="00D778E5"/>
    <w:rsid w:val="00D8324F"/>
    <w:rsid w:val="00D83F60"/>
    <w:rsid w:val="00D846C3"/>
    <w:rsid w:val="00D91840"/>
    <w:rsid w:val="00D9614C"/>
    <w:rsid w:val="00DA08A7"/>
    <w:rsid w:val="00DA2913"/>
    <w:rsid w:val="00DA401D"/>
    <w:rsid w:val="00DA580F"/>
    <w:rsid w:val="00DA59F2"/>
    <w:rsid w:val="00DA5CE1"/>
    <w:rsid w:val="00DA73BE"/>
    <w:rsid w:val="00DA7402"/>
    <w:rsid w:val="00DB05EC"/>
    <w:rsid w:val="00DB207D"/>
    <w:rsid w:val="00DB2741"/>
    <w:rsid w:val="00DB4EB9"/>
    <w:rsid w:val="00DC106D"/>
    <w:rsid w:val="00DC4872"/>
    <w:rsid w:val="00DC5773"/>
    <w:rsid w:val="00DC5E55"/>
    <w:rsid w:val="00DD13DA"/>
    <w:rsid w:val="00DD21F8"/>
    <w:rsid w:val="00DD6F3C"/>
    <w:rsid w:val="00DD73C0"/>
    <w:rsid w:val="00DE1F6C"/>
    <w:rsid w:val="00DE700E"/>
    <w:rsid w:val="00DE7523"/>
    <w:rsid w:val="00DE7EFB"/>
    <w:rsid w:val="00DF1A1C"/>
    <w:rsid w:val="00DF2FF9"/>
    <w:rsid w:val="00DF32F6"/>
    <w:rsid w:val="00DF3CB1"/>
    <w:rsid w:val="00DF4F3F"/>
    <w:rsid w:val="00DF558B"/>
    <w:rsid w:val="00E02235"/>
    <w:rsid w:val="00E03CF2"/>
    <w:rsid w:val="00E05CF3"/>
    <w:rsid w:val="00E1012D"/>
    <w:rsid w:val="00E1332C"/>
    <w:rsid w:val="00E136F5"/>
    <w:rsid w:val="00E13EA0"/>
    <w:rsid w:val="00E16F29"/>
    <w:rsid w:val="00E201CD"/>
    <w:rsid w:val="00E2072F"/>
    <w:rsid w:val="00E2275A"/>
    <w:rsid w:val="00E247C7"/>
    <w:rsid w:val="00E262A5"/>
    <w:rsid w:val="00E32969"/>
    <w:rsid w:val="00E33F88"/>
    <w:rsid w:val="00E36BFE"/>
    <w:rsid w:val="00E37534"/>
    <w:rsid w:val="00E37662"/>
    <w:rsid w:val="00E37DB4"/>
    <w:rsid w:val="00E407F7"/>
    <w:rsid w:val="00E440B2"/>
    <w:rsid w:val="00E52D78"/>
    <w:rsid w:val="00E5329D"/>
    <w:rsid w:val="00E53D9B"/>
    <w:rsid w:val="00E60CA3"/>
    <w:rsid w:val="00E65E5E"/>
    <w:rsid w:val="00E74F06"/>
    <w:rsid w:val="00E777F5"/>
    <w:rsid w:val="00E77FF5"/>
    <w:rsid w:val="00E80D2B"/>
    <w:rsid w:val="00E8353A"/>
    <w:rsid w:val="00E839D2"/>
    <w:rsid w:val="00E83D91"/>
    <w:rsid w:val="00E84723"/>
    <w:rsid w:val="00E849FC"/>
    <w:rsid w:val="00E85D74"/>
    <w:rsid w:val="00E8648C"/>
    <w:rsid w:val="00E92E86"/>
    <w:rsid w:val="00E936AD"/>
    <w:rsid w:val="00E94D9C"/>
    <w:rsid w:val="00EA0FBA"/>
    <w:rsid w:val="00EA191C"/>
    <w:rsid w:val="00EA228D"/>
    <w:rsid w:val="00EA2DA5"/>
    <w:rsid w:val="00EA2F07"/>
    <w:rsid w:val="00EA4636"/>
    <w:rsid w:val="00EA572E"/>
    <w:rsid w:val="00EA7BE4"/>
    <w:rsid w:val="00EB1EFD"/>
    <w:rsid w:val="00EB3AC3"/>
    <w:rsid w:val="00EB60A9"/>
    <w:rsid w:val="00EB7D23"/>
    <w:rsid w:val="00EC14C0"/>
    <w:rsid w:val="00EC432C"/>
    <w:rsid w:val="00EC46ED"/>
    <w:rsid w:val="00EC4E56"/>
    <w:rsid w:val="00EC579C"/>
    <w:rsid w:val="00EC5D7F"/>
    <w:rsid w:val="00EC5E8A"/>
    <w:rsid w:val="00EC78C2"/>
    <w:rsid w:val="00ED0D8A"/>
    <w:rsid w:val="00ED21E0"/>
    <w:rsid w:val="00ED345A"/>
    <w:rsid w:val="00ED3919"/>
    <w:rsid w:val="00ED76C8"/>
    <w:rsid w:val="00EE7764"/>
    <w:rsid w:val="00EF3A44"/>
    <w:rsid w:val="00EF401E"/>
    <w:rsid w:val="00EF40E6"/>
    <w:rsid w:val="00EF54B8"/>
    <w:rsid w:val="00EF5697"/>
    <w:rsid w:val="00F040FD"/>
    <w:rsid w:val="00F05268"/>
    <w:rsid w:val="00F06B00"/>
    <w:rsid w:val="00F07364"/>
    <w:rsid w:val="00F0742D"/>
    <w:rsid w:val="00F07B41"/>
    <w:rsid w:val="00F121B3"/>
    <w:rsid w:val="00F13840"/>
    <w:rsid w:val="00F14364"/>
    <w:rsid w:val="00F15128"/>
    <w:rsid w:val="00F1585E"/>
    <w:rsid w:val="00F211EB"/>
    <w:rsid w:val="00F240CE"/>
    <w:rsid w:val="00F25BF1"/>
    <w:rsid w:val="00F2771C"/>
    <w:rsid w:val="00F34B61"/>
    <w:rsid w:val="00F352A1"/>
    <w:rsid w:val="00F40418"/>
    <w:rsid w:val="00F40984"/>
    <w:rsid w:val="00F40C6F"/>
    <w:rsid w:val="00F41843"/>
    <w:rsid w:val="00F41D2A"/>
    <w:rsid w:val="00F43C0B"/>
    <w:rsid w:val="00F43F51"/>
    <w:rsid w:val="00F46F28"/>
    <w:rsid w:val="00F473B5"/>
    <w:rsid w:val="00F51779"/>
    <w:rsid w:val="00F53995"/>
    <w:rsid w:val="00F62466"/>
    <w:rsid w:val="00F65F06"/>
    <w:rsid w:val="00F670C1"/>
    <w:rsid w:val="00F70244"/>
    <w:rsid w:val="00F702FC"/>
    <w:rsid w:val="00F747CD"/>
    <w:rsid w:val="00F8145E"/>
    <w:rsid w:val="00F81EB3"/>
    <w:rsid w:val="00F82A5D"/>
    <w:rsid w:val="00F82DD8"/>
    <w:rsid w:val="00F8588C"/>
    <w:rsid w:val="00F96360"/>
    <w:rsid w:val="00FA46F3"/>
    <w:rsid w:val="00FA7953"/>
    <w:rsid w:val="00FB228C"/>
    <w:rsid w:val="00FB2A7D"/>
    <w:rsid w:val="00FB770A"/>
    <w:rsid w:val="00FC350F"/>
    <w:rsid w:val="00FC6655"/>
    <w:rsid w:val="00FC6EE4"/>
    <w:rsid w:val="00FD4E4E"/>
    <w:rsid w:val="00FE442B"/>
    <w:rsid w:val="00FE666B"/>
    <w:rsid w:val="00FE69EC"/>
    <w:rsid w:val="00FE6FE0"/>
    <w:rsid w:val="00FF138F"/>
    <w:rsid w:val="00FF3CCA"/>
    <w:rsid w:val="00FF4A2C"/>
    <w:rsid w:val="00FF589A"/>
    <w:rsid w:val="00FF61E6"/>
    <w:rsid w:val="00FF74EF"/>
    <w:rsid w:val="03213297"/>
    <w:rsid w:val="039C76EF"/>
    <w:rsid w:val="03F92345"/>
    <w:rsid w:val="05974D76"/>
    <w:rsid w:val="09762C4C"/>
    <w:rsid w:val="0E5A3A12"/>
    <w:rsid w:val="10175E03"/>
    <w:rsid w:val="1116218E"/>
    <w:rsid w:val="12182677"/>
    <w:rsid w:val="17D55772"/>
    <w:rsid w:val="18B42181"/>
    <w:rsid w:val="190E20D3"/>
    <w:rsid w:val="1B1B0735"/>
    <w:rsid w:val="1C164496"/>
    <w:rsid w:val="1E36023F"/>
    <w:rsid w:val="1F2E1337"/>
    <w:rsid w:val="1FE32C0E"/>
    <w:rsid w:val="22326138"/>
    <w:rsid w:val="2366075A"/>
    <w:rsid w:val="24BE4067"/>
    <w:rsid w:val="252F3B79"/>
    <w:rsid w:val="294A10B2"/>
    <w:rsid w:val="2C212E3B"/>
    <w:rsid w:val="33AF0EF3"/>
    <w:rsid w:val="340934AB"/>
    <w:rsid w:val="35472113"/>
    <w:rsid w:val="3EE5198E"/>
    <w:rsid w:val="3F9E483E"/>
    <w:rsid w:val="442C0CD1"/>
    <w:rsid w:val="445E2A9C"/>
    <w:rsid w:val="49EA1051"/>
    <w:rsid w:val="4A413EEF"/>
    <w:rsid w:val="4AC62846"/>
    <w:rsid w:val="4BA24DE1"/>
    <w:rsid w:val="4CF44953"/>
    <w:rsid w:val="4FBD070B"/>
    <w:rsid w:val="5B9C06A9"/>
    <w:rsid w:val="611845D6"/>
    <w:rsid w:val="61AC6EA4"/>
    <w:rsid w:val="636A2C93"/>
    <w:rsid w:val="67CF479C"/>
    <w:rsid w:val="692C0304"/>
    <w:rsid w:val="6AEE6D64"/>
    <w:rsid w:val="6B2959C7"/>
    <w:rsid w:val="6BA07F8B"/>
    <w:rsid w:val="6BA3547A"/>
    <w:rsid w:val="6D46020C"/>
    <w:rsid w:val="6E471057"/>
    <w:rsid w:val="6EB3586D"/>
    <w:rsid w:val="72CA6004"/>
    <w:rsid w:val="7455540E"/>
    <w:rsid w:val="74A920B2"/>
    <w:rsid w:val="7775ADEE"/>
    <w:rsid w:val="777BA6BC"/>
    <w:rsid w:val="7AC9086F"/>
    <w:rsid w:val="7AD70BCB"/>
    <w:rsid w:val="7C877FB0"/>
    <w:rsid w:val="7DB77094"/>
    <w:rsid w:val="7ECC2550"/>
    <w:rsid w:val="B6BF7E38"/>
    <w:rsid w:val="DBBF90C9"/>
    <w:rsid w:val="EFFF634A"/>
    <w:rsid w:val="FD66E881"/>
    <w:rsid w:val="FFEF471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next w:val="3"/>
    <w:qFormat/>
    <w:locked/>
    <w:uiPriority w:val="0"/>
    <w:pPr>
      <w:keepNext/>
      <w:keepLines/>
      <w:spacing w:before="240" w:after="240"/>
      <w:ind w:left="100" w:leftChars="100" w:right="100" w:rightChars="100"/>
      <w:outlineLvl w:val="0"/>
    </w:pPr>
    <w:rPr>
      <w:rFonts w:ascii="Times New Roman" w:hAnsi="Times New Roman" w:eastAsia="黑体" w:cs="Times New Roman"/>
      <w:b/>
      <w:bCs/>
      <w:kern w:val="44"/>
      <w:sz w:val="44"/>
      <w:szCs w:val="44"/>
      <w:lang w:val="en-US" w:eastAsia="zh-CN" w:bidi="ar-SA"/>
    </w:rPr>
  </w:style>
  <w:style w:type="paragraph" w:styleId="3">
    <w:name w:val="heading 2"/>
    <w:basedOn w:val="1"/>
    <w:next w:val="1"/>
    <w:semiHidden/>
    <w:unhideWhenUsed/>
    <w:qFormat/>
    <w:locked/>
    <w:uiPriority w:val="0"/>
    <w:pPr>
      <w:spacing w:beforeAutospacing="1" w:afterAutospacing="1"/>
      <w:jc w:val="left"/>
      <w:outlineLvl w:val="1"/>
    </w:pPr>
    <w:rPr>
      <w:rFonts w:hint="eastAsia" w:ascii="宋体" w:hAnsi="宋体"/>
      <w:b/>
      <w:kern w:val="0"/>
      <w:sz w:val="36"/>
      <w:szCs w:val="36"/>
    </w:rPr>
  </w:style>
  <w:style w:type="paragraph" w:styleId="4">
    <w:name w:val="heading 3"/>
    <w:basedOn w:val="1"/>
    <w:next w:val="1"/>
    <w:semiHidden/>
    <w:unhideWhenUsed/>
    <w:qFormat/>
    <w:locked/>
    <w:uiPriority w:val="0"/>
    <w:pPr>
      <w:spacing w:beforeAutospacing="1" w:afterAutospacing="1"/>
      <w:jc w:val="left"/>
      <w:outlineLvl w:val="2"/>
    </w:pPr>
    <w:rPr>
      <w:rFonts w:hint="eastAsia" w:ascii="宋体" w:hAnsi="宋体"/>
      <w:b/>
      <w:kern w:val="0"/>
      <w:sz w:val="27"/>
      <w:szCs w:val="27"/>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5">
    <w:name w:val="Document Map"/>
    <w:basedOn w:val="1"/>
    <w:link w:val="27"/>
    <w:semiHidden/>
    <w:qFormat/>
    <w:uiPriority w:val="99"/>
    <w:pPr>
      <w:shd w:val="clear" w:color="auto" w:fill="000080"/>
    </w:pPr>
  </w:style>
  <w:style w:type="paragraph" w:styleId="6">
    <w:name w:val="annotation text"/>
    <w:basedOn w:val="1"/>
    <w:semiHidden/>
    <w:unhideWhenUsed/>
    <w:qFormat/>
    <w:uiPriority w:val="99"/>
    <w:pPr>
      <w:jc w:val="left"/>
    </w:pPr>
  </w:style>
  <w:style w:type="paragraph" w:styleId="7">
    <w:name w:val="Body Text"/>
    <w:basedOn w:val="1"/>
    <w:link w:val="31"/>
    <w:semiHidden/>
    <w:unhideWhenUsed/>
    <w:qFormat/>
    <w:uiPriority w:val="99"/>
    <w:pPr>
      <w:spacing w:after="120"/>
    </w:pPr>
  </w:style>
  <w:style w:type="paragraph" w:styleId="8">
    <w:name w:val="Date"/>
    <w:basedOn w:val="1"/>
    <w:next w:val="1"/>
    <w:link w:val="22"/>
    <w:qFormat/>
    <w:uiPriority w:val="99"/>
    <w:pPr>
      <w:ind w:left="100" w:leftChars="2500"/>
    </w:pPr>
    <w:rPr>
      <w:kern w:val="0"/>
      <w:sz w:val="24"/>
      <w:szCs w:val="24"/>
    </w:rPr>
  </w:style>
  <w:style w:type="paragraph" w:styleId="9">
    <w:name w:val="Balloon Text"/>
    <w:basedOn w:val="1"/>
    <w:link w:val="26"/>
    <w:semiHidden/>
    <w:qFormat/>
    <w:uiPriority w:val="99"/>
    <w:rPr>
      <w:kern w:val="0"/>
      <w:sz w:val="18"/>
      <w:szCs w:val="18"/>
    </w:rPr>
  </w:style>
  <w:style w:type="paragraph" w:styleId="10">
    <w:name w:val="footer"/>
    <w:basedOn w:val="1"/>
    <w:link w:val="24"/>
    <w:qFormat/>
    <w:uiPriority w:val="99"/>
    <w:pPr>
      <w:tabs>
        <w:tab w:val="center" w:pos="4153"/>
        <w:tab w:val="right" w:pos="8306"/>
      </w:tabs>
      <w:snapToGrid w:val="0"/>
      <w:jc w:val="left"/>
    </w:pPr>
    <w:rPr>
      <w:sz w:val="18"/>
      <w:szCs w:val="18"/>
    </w:rPr>
  </w:style>
  <w:style w:type="paragraph" w:styleId="11">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2"/>
    <w:basedOn w:val="1"/>
    <w:link w:val="20"/>
    <w:qFormat/>
    <w:uiPriority w:val="99"/>
    <w:pPr>
      <w:spacing w:after="120" w:line="480" w:lineRule="auto"/>
    </w:pPr>
    <w:rPr>
      <w:kern w:val="0"/>
      <w:sz w:val="24"/>
      <w:szCs w:val="24"/>
    </w:rPr>
  </w:style>
  <w:style w:type="paragraph" w:styleId="13">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4">
    <w:name w:val="Body Text First Indent"/>
    <w:basedOn w:val="1"/>
    <w:link w:val="32"/>
    <w:semiHidden/>
    <w:unhideWhenUsed/>
    <w:qFormat/>
    <w:uiPriority w:val="99"/>
    <w:pPr>
      <w:ind w:firstLine="420" w:firstLineChars="100"/>
    </w:pPr>
  </w:style>
  <w:style w:type="character" w:styleId="17">
    <w:name w:val="Emphasis"/>
    <w:basedOn w:val="16"/>
    <w:qFormat/>
    <w:locked/>
    <w:uiPriority w:val="0"/>
    <w:rPr>
      <w:i/>
    </w:rPr>
  </w:style>
  <w:style w:type="character" w:styleId="18">
    <w:name w:val="Hyperlink"/>
    <w:basedOn w:val="16"/>
    <w:qFormat/>
    <w:uiPriority w:val="99"/>
    <w:rPr>
      <w:color w:val="0000FF"/>
      <w:u w:val="single"/>
    </w:rPr>
  </w:style>
  <w:style w:type="paragraph" w:customStyle="1" w:styleId="19">
    <w:name w:val="Char Char Char Char Char Char Char"/>
    <w:basedOn w:val="1"/>
    <w:qFormat/>
    <w:uiPriority w:val="99"/>
    <w:pPr>
      <w:widowControl/>
      <w:spacing w:after="160" w:line="240" w:lineRule="exact"/>
      <w:jc w:val="left"/>
    </w:pPr>
    <w:rPr>
      <w:rFonts w:ascii="Arial" w:hAnsi="Arial" w:cs="Arial"/>
      <w:b/>
      <w:bCs/>
      <w:kern w:val="0"/>
      <w:sz w:val="24"/>
      <w:szCs w:val="24"/>
      <w:lang w:eastAsia="en-US"/>
    </w:rPr>
  </w:style>
  <w:style w:type="character" w:customStyle="1" w:styleId="20">
    <w:name w:val="正文文本 2 Char"/>
    <w:basedOn w:val="16"/>
    <w:link w:val="12"/>
    <w:semiHidden/>
    <w:qFormat/>
    <w:locked/>
    <w:uiPriority w:val="99"/>
    <w:rPr>
      <w:sz w:val="24"/>
      <w:szCs w:val="24"/>
    </w:rPr>
  </w:style>
  <w:style w:type="paragraph" w:customStyle="1" w:styleId="21">
    <w:name w:val="说明"/>
    <w:basedOn w:val="1"/>
    <w:qFormat/>
    <w:uiPriority w:val="99"/>
    <w:pPr>
      <w:spacing w:line="400" w:lineRule="atLeast"/>
    </w:pPr>
    <w:rPr>
      <w:rFonts w:ascii="楷体_GB2312" w:eastAsia="楷体_GB2312" w:cs="楷体_GB2312"/>
      <w:sz w:val="24"/>
      <w:szCs w:val="24"/>
    </w:rPr>
  </w:style>
  <w:style w:type="character" w:customStyle="1" w:styleId="22">
    <w:name w:val="日期 Char"/>
    <w:basedOn w:val="16"/>
    <w:link w:val="8"/>
    <w:semiHidden/>
    <w:qFormat/>
    <w:locked/>
    <w:uiPriority w:val="99"/>
    <w:rPr>
      <w:sz w:val="24"/>
      <w:szCs w:val="24"/>
    </w:rPr>
  </w:style>
  <w:style w:type="character" w:customStyle="1" w:styleId="23">
    <w:name w:val="页眉 Char"/>
    <w:basedOn w:val="16"/>
    <w:link w:val="11"/>
    <w:qFormat/>
    <w:locked/>
    <w:uiPriority w:val="99"/>
    <w:rPr>
      <w:kern w:val="2"/>
      <w:sz w:val="18"/>
      <w:szCs w:val="18"/>
    </w:rPr>
  </w:style>
  <w:style w:type="character" w:customStyle="1" w:styleId="24">
    <w:name w:val="页脚 Char"/>
    <w:basedOn w:val="16"/>
    <w:link w:val="10"/>
    <w:qFormat/>
    <w:locked/>
    <w:uiPriority w:val="99"/>
    <w:rPr>
      <w:kern w:val="2"/>
      <w:sz w:val="18"/>
      <w:szCs w:val="18"/>
    </w:rPr>
  </w:style>
  <w:style w:type="paragraph" w:customStyle="1" w:styleId="25">
    <w:name w:val="修订1"/>
    <w:hidden/>
    <w:semiHidden/>
    <w:qFormat/>
    <w:uiPriority w:val="99"/>
    <w:rPr>
      <w:rFonts w:ascii="Times New Roman" w:hAnsi="Times New Roman" w:eastAsia="宋体" w:cs="Times New Roman"/>
      <w:kern w:val="2"/>
      <w:sz w:val="21"/>
      <w:szCs w:val="21"/>
      <w:lang w:val="en-US" w:eastAsia="zh-CN" w:bidi="ar-SA"/>
    </w:rPr>
  </w:style>
  <w:style w:type="character" w:customStyle="1" w:styleId="26">
    <w:name w:val="批注框文本 Char"/>
    <w:basedOn w:val="16"/>
    <w:link w:val="9"/>
    <w:semiHidden/>
    <w:qFormat/>
    <w:locked/>
    <w:uiPriority w:val="99"/>
    <w:rPr>
      <w:sz w:val="18"/>
      <w:szCs w:val="18"/>
    </w:rPr>
  </w:style>
  <w:style w:type="character" w:customStyle="1" w:styleId="27">
    <w:name w:val="文档结构图 Char"/>
    <w:basedOn w:val="16"/>
    <w:link w:val="5"/>
    <w:semiHidden/>
    <w:qFormat/>
    <w:locked/>
    <w:uiPriority w:val="99"/>
    <w:rPr>
      <w:sz w:val="2"/>
      <w:szCs w:val="2"/>
    </w:rPr>
  </w:style>
  <w:style w:type="paragraph" w:customStyle="1" w:styleId="28">
    <w:name w:val="Char Char1 Char Char 字元 字元"/>
    <w:basedOn w:val="1"/>
    <w:qFormat/>
    <w:uiPriority w:val="0"/>
    <w:pPr>
      <w:spacing w:line="360" w:lineRule="auto"/>
      <w:ind w:firstLine="200" w:firstLineChars="200"/>
    </w:pPr>
    <w:rPr>
      <w:rFonts w:ascii="宋体" w:hAnsi="宋体" w:cs="宋体"/>
      <w:sz w:val="24"/>
      <w:szCs w:val="24"/>
    </w:rPr>
  </w:style>
  <w:style w:type="paragraph" w:styleId="29">
    <w:name w:val="List Paragraph"/>
    <w:basedOn w:val="1"/>
    <w:qFormat/>
    <w:uiPriority w:val="99"/>
    <w:pPr>
      <w:ind w:firstLine="420" w:firstLineChars="200"/>
    </w:pPr>
  </w:style>
  <w:style w:type="paragraph" w:customStyle="1" w:styleId="30">
    <w:name w:val="Char Char1"/>
    <w:basedOn w:val="1"/>
    <w:qFormat/>
    <w:uiPriority w:val="0"/>
    <w:pPr>
      <w:widowControl/>
      <w:spacing w:after="160" w:line="240" w:lineRule="exact"/>
      <w:jc w:val="left"/>
    </w:pPr>
    <w:rPr>
      <w:rFonts w:ascii="Verdana" w:hAnsi="Verdana"/>
      <w:kern w:val="0"/>
      <w:sz w:val="20"/>
      <w:szCs w:val="20"/>
      <w:lang w:eastAsia="en-US"/>
    </w:rPr>
  </w:style>
  <w:style w:type="character" w:customStyle="1" w:styleId="31">
    <w:name w:val="正文文本 Char"/>
    <w:basedOn w:val="16"/>
    <w:link w:val="7"/>
    <w:semiHidden/>
    <w:qFormat/>
    <w:uiPriority w:val="99"/>
    <w:rPr>
      <w:szCs w:val="21"/>
    </w:rPr>
  </w:style>
  <w:style w:type="character" w:customStyle="1" w:styleId="32">
    <w:name w:val="正文首行缩进 Char"/>
    <w:basedOn w:val="31"/>
    <w:link w:val="14"/>
    <w:semiHidden/>
    <w:qFormat/>
    <w:uiPriority w:val="99"/>
    <w:rPr>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charles</Company>
  <Pages>34</Pages>
  <Words>11531</Words>
  <Characters>11821</Characters>
  <Lines>91</Lines>
  <Paragraphs>25</Paragraphs>
  <TotalTime>43</TotalTime>
  <ScaleCrop>false</ScaleCrop>
  <LinksUpToDate>false</LinksUpToDate>
  <CharactersWithSpaces>12250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2019-11-16T09:19:00Z</dcterms:created>
  <dc:creator>charles</dc:creator>
  <cp:lastModifiedBy>养威蓄睿</cp:lastModifiedBy>
  <cp:lastPrinted>2021-05-27T11:33:00Z</cp:lastPrinted>
  <dcterms:modified xsi:type="dcterms:W3CDTF">2021-06-02T06:30:03Z</dcterms:modified>
  <dc:title>关于对国家标准《预拌混凝土》（征求意见稿）</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C6789BDA719D41FC86FC50A0E9DA361D</vt:lpwstr>
  </property>
</Properties>
</file>